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E98" w:rsidRDefault="006F0E98" w:rsidP="006F0E98">
      <w:pPr>
        <w:widowControl w:val="0"/>
        <w:autoSpaceDE w:val="0"/>
        <w:autoSpaceDN w:val="0"/>
        <w:spacing w:after="0" w:line="240" w:lineRule="auto"/>
        <w:ind w:left="6379" w:right="-2"/>
        <w:jc w:val="right"/>
        <w:outlineLvl w:val="0"/>
        <w:rPr>
          <w:rFonts w:ascii="Times New Roman" w:eastAsia="Times New Roman" w:hAnsi="Times New Roman"/>
          <w:sz w:val="24"/>
          <w:szCs w:val="24"/>
        </w:rPr>
      </w:pPr>
    </w:p>
    <w:p w:rsidR="00DC0CA1" w:rsidRDefault="00593316" w:rsidP="0049724A">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67092" cy="9467850"/>
            <wp:effectExtent l="19050" t="0" r="0" b="0"/>
            <wp:docPr id="9" name="Рисунок 9" descr="C:\Users\ПК\Desktop\титул полож об оплате труда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Desktop\титул полож об оплате труда_page-0001 (1).jpg"/>
                    <pic:cNvPicPr>
                      <a:picLocks noChangeAspect="1" noChangeArrowheads="1"/>
                    </pic:cNvPicPr>
                  </pic:nvPicPr>
                  <pic:blipFill>
                    <a:blip r:embed="rId8"/>
                    <a:srcRect/>
                    <a:stretch>
                      <a:fillRect/>
                    </a:stretch>
                  </pic:blipFill>
                  <pic:spPr bwMode="auto">
                    <a:xfrm>
                      <a:off x="0" y="0"/>
                      <a:ext cx="6869785" cy="9471563"/>
                    </a:xfrm>
                    <a:prstGeom prst="rect">
                      <a:avLst/>
                    </a:prstGeom>
                    <a:noFill/>
                    <a:ln w="9525">
                      <a:noFill/>
                      <a:miter lim="800000"/>
                      <a:headEnd/>
                      <a:tailEnd/>
                    </a:ln>
                  </pic:spPr>
                </pic:pic>
              </a:graphicData>
            </a:graphic>
          </wp:inline>
        </w:drawing>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 xml:space="preserve">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w:t>
      </w:r>
      <w:r w:rsidR="008B4316">
        <w:rPr>
          <w:rFonts w:ascii="Times New Roman" w:eastAsia="Times New Roman" w:hAnsi="Times New Roman" w:cs="Times New Roman"/>
          <w:sz w:val="24"/>
          <w:szCs w:val="24"/>
        </w:rPr>
        <w:t xml:space="preserve"> медицинские работники</w:t>
      </w:r>
      <w:r w:rsidRPr="00B91878">
        <w:rPr>
          <w:rFonts w:ascii="Times New Roman" w:eastAsia="Times New Roman" w:hAnsi="Times New Roman" w:cs="Times New Roman"/>
          <w:sz w:val="24"/>
          <w:szCs w:val="24"/>
        </w:rPr>
        <w:t xml:space="preserve">) в образовательных организациях дополнительного образования Республики Татарстан (далее – организация дополнительного образования) определяется исходя из: </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должностных окладов;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 стимулирующего характера;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 компенсационного характера.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 Руководители организаций дополнительного образования: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проверяют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ежегодно составляют и утверждают на работников организаций дополнительного образования тарификационные списки;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несут ответственность за своевременное и правильное определение размеров заработной платы работников организаций дополнительного образования.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 Учредитель:</w:t>
      </w:r>
    </w:p>
    <w:p w:rsidR="006F0E98" w:rsidRPr="00B91878" w:rsidRDefault="00810E37"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Е</w:t>
      </w:r>
      <w:r w:rsidR="006F0E98" w:rsidRPr="00B91878">
        <w:rPr>
          <w:rFonts w:ascii="Times New Roman" w:eastAsia="Times New Roman" w:hAnsi="Times New Roman" w:cs="Times New Roman"/>
          <w:sz w:val="24"/>
          <w:szCs w:val="24"/>
        </w:rPr>
        <w:t>жегодно</w:t>
      </w:r>
      <w:r w:rsidR="0064178D">
        <w:rPr>
          <w:rFonts w:ascii="Times New Roman" w:eastAsia="Times New Roman" w:hAnsi="Times New Roman" w:cs="Times New Roman"/>
          <w:sz w:val="24"/>
          <w:szCs w:val="24"/>
        </w:rPr>
        <w:t xml:space="preserve"> </w:t>
      </w:r>
      <w:r w:rsidR="006F0E98" w:rsidRPr="00B91878">
        <w:rPr>
          <w:rFonts w:ascii="Times New Roman" w:eastAsia="Times New Roman" w:hAnsi="Times New Roman" w:cs="Times New Roman"/>
          <w:sz w:val="24"/>
          <w:szCs w:val="24"/>
        </w:rPr>
        <w:t>утверждает должностные оклады руководителям организаций дополнительного образования на начало учебного года;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6F0E98" w:rsidRPr="00B91878" w:rsidSect="00DC0CA1">
          <w:headerReference w:type="default" r:id="rId9"/>
          <w:pgSz w:w="11905" w:h="16838"/>
          <w:pgMar w:top="284" w:right="567" w:bottom="1134" w:left="1134" w:header="567" w:footer="0" w:gutter="0"/>
          <w:cols w:space="720"/>
          <w:titlePg/>
          <w:docGrid w:linePitch="299"/>
        </w:sectPr>
      </w:pPr>
      <w:r w:rsidRPr="00B91878">
        <w:rPr>
          <w:rFonts w:ascii="Times New Roman" w:eastAsia="Times New Roman" w:hAnsi="Times New Roman" w:cs="Times New Roman"/>
          <w:sz w:val="24"/>
          <w:szCs w:val="24"/>
        </w:rPr>
        <w:t>осуществляет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430094" w:rsidRDefault="006F0E98" w:rsidP="00B91878">
      <w:pPr>
        <w:tabs>
          <w:tab w:val="left" w:pos="10065"/>
        </w:tabs>
        <w:autoSpaceDE w:val="0"/>
        <w:autoSpaceDN w:val="0"/>
        <w:adjustRightInd w:val="0"/>
        <w:spacing w:after="0" w:line="240" w:lineRule="auto"/>
        <w:ind w:right="-456"/>
        <w:contextualSpacing/>
        <w:jc w:val="center"/>
        <w:outlineLvl w:val="0"/>
        <w:rPr>
          <w:rFonts w:ascii="Times New Roman" w:hAnsi="Times New Roman" w:cs="Times New Roman"/>
          <w:b/>
          <w:sz w:val="24"/>
          <w:szCs w:val="24"/>
        </w:rPr>
      </w:pPr>
      <w:r w:rsidRPr="00430094">
        <w:rPr>
          <w:rFonts w:ascii="Times New Roman" w:hAnsi="Times New Roman" w:cs="Times New Roman"/>
          <w:b/>
          <w:sz w:val="24"/>
          <w:szCs w:val="24"/>
          <w:lang w:val="en-US"/>
        </w:rPr>
        <w:t>II</w:t>
      </w:r>
      <w:r w:rsidRPr="00430094">
        <w:rPr>
          <w:rFonts w:ascii="Times New Roman" w:hAnsi="Times New Roman" w:cs="Times New Roman"/>
          <w:b/>
          <w:sz w:val="24"/>
          <w:szCs w:val="24"/>
        </w:rPr>
        <w:t xml:space="preserve">. Определение базовых окладов заработной платы работников в </w:t>
      </w:r>
      <w:r w:rsidR="00B91878" w:rsidRPr="00430094">
        <w:rPr>
          <w:rFonts w:ascii="Times New Roman" w:hAnsi="Times New Roman" w:cs="Times New Roman"/>
          <w:b/>
          <w:sz w:val="24"/>
          <w:szCs w:val="24"/>
        </w:rPr>
        <w:t>МБУ ДО ДДТ «Радуга талантов»</w:t>
      </w:r>
    </w:p>
    <w:p w:rsidR="006F0E98" w:rsidRPr="00B91878" w:rsidRDefault="006F0E98" w:rsidP="006F0E98">
      <w:pPr>
        <w:tabs>
          <w:tab w:val="left" w:pos="10065"/>
        </w:tabs>
        <w:autoSpaceDE w:val="0"/>
        <w:autoSpaceDN w:val="0"/>
        <w:adjustRightInd w:val="0"/>
        <w:spacing w:after="0" w:line="240" w:lineRule="auto"/>
        <w:contextualSpacing/>
        <w:jc w:val="center"/>
        <w:outlineLvl w:val="0"/>
        <w:rPr>
          <w:rFonts w:ascii="Times New Roman" w:hAnsi="Times New Roman" w:cs="Times New Roman"/>
          <w:sz w:val="24"/>
          <w:szCs w:val="24"/>
        </w:rPr>
      </w:pPr>
    </w:p>
    <w:p w:rsidR="006F0E98" w:rsidRPr="008B4316" w:rsidRDefault="006F0E98" w:rsidP="006F0E98">
      <w:pPr>
        <w:tabs>
          <w:tab w:val="left" w:pos="10065"/>
        </w:tabs>
        <w:autoSpaceDE w:val="0"/>
        <w:autoSpaceDN w:val="0"/>
        <w:adjustRightInd w:val="0"/>
        <w:spacing w:after="0" w:line="240" w:lineRule="auto"/>
        <w:ind w:right="-456" w:firstLine="709"/>
        <w:contextualSpacing/>
        <w:jc w:val="both"/>
        <w:rPr>
          <w:rFonts w:ascii="Times New Roman" w:hAnsi="Times New Roman" w:cs="Times New Roman"/>
        </w:rPr>
      </w:pPr>
      <w:r w:rsidRPr="008B4316">
        <w:rPr>
          <w:rFonts w:ascii="Times New Roman" w:hAnsi="Times New Roman" w:cs="Times New Roman"/>
        </w:rPr>
        <w:t xml:space="preserve">1. Базовые оклады заработной платы работников образования в </w:t>
      </w:r>
      <w:r w:rsidR="00B91878" w:rsidRPr="008B4316">
        <w:rPr>
          <w:rFonts w:ascii="Times New Roman" w:hAnsi="Times New Roman" w:cs="Times New Roman"/>
        </w:rPr>
        <w:t>МБУ ДО ДДТ «Радуга талантов»</w:t>
      </w:r>
      <w:r w:rsidRPr="008B4316">
        <w:rPr>
          <w:rFonts w:ascii="Times New Roman" w:hAnsi="Times New Roman" w:cs="Times New Roman"/>
        </w:rPr>
        <w:t xml:space="preserve"> устанавливаются в следующих размерах:</w:t>
      </w:r>
    </w:p>
    <w:p w:rsidR="006F0E98" w:rsidRPr="008B4316" w:rsidRDefault="006F0E98" w:rsidP="006F0E98">
      <w:pPr>
        <w:tabs>
          <w:tab w:val="left" w:pos="10065"/>
        </w:tabs>
        <w:autoSpaceDE w:val="0"/>
        <w:autoSpaceDN w:val="0"/>
        <w:adjustRightInd w:val="0"/>
        <w:spacing w:after="0" w:line="240" w:lineRule="auto"/>
        <w:ind w:firstLine="709"/>
        <w:contextualSpacing/>
        <w:jc w:val="both"/>
        <w:rPr>
          <w:rFonts w:ascii="Times New Roman" w:hAnsi="Times New Roman" w:cs="Times New Roma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4253"/>
        <w:gridCol w:w="1701"/>
        <w:gridCol w:w="3940"/>
        <w:gridCol w:w="2864"/>
      </w:tblGrid>
      <w:tr w:rsidR="006F0E98" w:rsidRPr="008B4316" w:rsidTr="002C191F">
        <w:trPr>
          <w:trHeight w:val="557"/>
        </w:trPr>
        <w:tc>
          <w:tcPr>
            <w:tcW w:w="2268" w:type="dxa"/>
            <w:vMerge w:val="restart"/>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Квалификационный уровень</w:t>
            </w:r>
          </w:p>
        </w:tc>
        <w:tc>
          <w:tcPr>
            <w:tcW w:w="4253" w:type="dxa"/>
            <w:vMerge w:val="restart"/>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Наименование должности</w:t>
            </w:r>
          </w:p>
        </w:tc>
        <w:tc>
          <w:tcPr>
            <w:tcW w:w="8505" w:type="dxa"/>
            <w:gridSpan w:val="3"/>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Размер базового оклада в месяц, рублей</w:t>
            </w:r>
          </w:p>
        </w:tc>
      </w:tr>
      <w:tr w:rsidR="006F0E98" w:rsidRPr="008B4316" w:rsidTr="008B4316">
        <w:trPr>
          <w:trHeight w:val="2576"/>
        </w:trPr>
        <w:tc>
          <w:tcPr>
            <w:tcW w:w="2268" w:type="dxa"/>
            <w:vMerge/>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4253" w:type="dxa"/>
            <w:vMerge/>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1701" w:type="dxa"/>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основное общее образование, среднее общее образование</w:t>
            </w:r>
          </w:p>
        </w:tc>
        <w:tc>
          <w:tcPr>
            <w:tcW w:w="3940" w:type="dxa"/>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64" w:type="dxa"/>
            <w:tcBorders>
              <w:bottom w:val="nil"/>
            </w:tcBorders>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6F0E98" w:rsidRPr="008B4316" w:rsidRDefault="006F0E98" w:rsidP="006F0E98">
      <w:pPr>
        <w:tabs>
          <w:tab w:val="left" w:pos="10065"/>
        </w:tabs>
        <w:autoSpaceDE w:val="0"/>
        <w:autoSpaceDN w:val="0"/>
        <w:adjustRightInd w:val="0"/>
        <w:spacing w:after="0" w:line="240" w:lineRule="auto"/>
        <w:ind w:firstLine="709"/>
        <w:contextualSpacing/>
        <w:jc w:val="center"/>
        <w:rPr>
          <w:rFonts w:ascii="Times New Roman" w:hAnsi="Times New Roman" w:cs="Times New Roma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4253"/>
        <w:gridCol w:w="1701"/>
        <w:gridCol w:w="3685"/>
        <w:gridCol w:w="3119"/>
      </w:tblGrid>
      <w:tr w:rsidR="006F0E98" w:rsidRPr="008B4316" w:rsidTr="002C191F">
        <w:trPr>
          <w:trHeight w:val="295"/>
          <w:tblHeader/>
        </w:trPr>
        <w:tc>
          <w:tcPr>
            <w:tcW w:w="2268"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1</w:t>
            </w:r>
          </w:p>
        </w:tc>
        <w:tc>
          <w:tcPr>
            <w:tcW w:w="4253"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2</w:t>
            </w:r>
          </w:p>
        </w:tc>
        <w:tc>
          <w:tcPr>
            <w:tcW w:w="1701"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3</w:t>
            </w:r>
          </w:p>
        </w:tc>
        <w:tc>
          <w:tcPr>
            <w:tcW w:w="3685"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4</w:t>
            </w:r>
          </w:p>
        </w:tc>
        <w:tc>
          <w:tcPr>
            <w:tcW w:w="3119"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5</w:t>
            </w:r>
          </w:p>
        </w:tc>
      </w:tr>
      <w:tr w:rsidR="006F0E98" w:rsidRPr="008B4316" w:rsidTr="002C191F">
        <w:trPr>
          <w:trHeight w:val="295"/>
        </w:trPr>
        <w:tc>
          <w:tcPr>
            <w:tcW w:w="15026" w:type="dxa"/>
            <w:gridSpan w:val="5"/>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Профессионально-квалификационная группа учебно-вспомогательного персонала первого уровня</w:t>
            </w:r>
          </w:p>
        </w:tc>
      </w:tr>
      <w:tr w:rsidR="006F0E98" w:rsidRPr="008B4316" w:rsidTr="002C191F">
        <w:trPr>
          <w:trHeight w:val="557"/>
        </w:trPr>
        <w:tc>
          <w:tcPr>
            <w:tcW w:w="2268"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Первый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Секретарь учебной части</w:t>
            </w:r>
          </w:p>
        </w:tc>
        <w:tc>
          <w:tcPr>
            <w:tcW w:w="1701" w:type="dxa"/>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13 617</w:t>
            </w:r>
          </w:p>
        </w:tc>
        <w:tc>
          <w:tcPr>
            <w:tcW w:w="3685" w:type="dxa"/>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13 890</w:t>
            </w:r>
          </w:p>
        </w:tc>
        <w:tc>
          <w:tcPr>
            <w:tcW w:w="3119"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r>
      <w:tr w:rsidR="006F0E98" w:rsidRPr="008B4316" w:rsidTr="00B90E91">
        <w:trPr>
          <w:trHeight w:val="390"/>
        </w:trPr>
        <w:tc>
          <w:tcPr>
            <w:tcW w:w="15026" w:type="dxa"/>
            <w:gridSpan w:val="5"/>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Профессионально-квалификационная группа должностей педагогических работников</w:t>
            </w:r>
          </w:p>
        </w:tc>
      </w:tr>
      <w:tr w:rsidR="006F0E98" w:rsidRPr="008B4316" w:rsidTr="002C191F">
        <w:trPr>
          <w:trHeight w:val="345"/>
        </w:trPr>
        <w:tc>
          <w:tcPr>
            <w:tcW w:w="2268" w:type="dxa"/>
            <w:vMerge w:val="restart"/>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Первый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Инструктор по труду</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14 480</w:t>
            </w:r>
          </w:p>
        </w:tc>
        <w:tc>
          <w:tcPr>
            <w:tcW w:w="3119" w:type="dxa"/>
            <w:vMerge w:val="restart"/>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16 700</w:t>
            </w:r>
          </w:p>
        </w:tc>
      </w:tr>
      <w:tr w:rsidR="006F0E98" w:rsidRPr="008B4316" w:rsidTr="002C191F">
        <w:trPr>
          <w:trHeight w:val="557"/>
        </w:trPr>
        <w:tc>
          <w:tcPr>
            <w:tcW w:w="2268" w:type="dxa"/>
            <w:vMerge/>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Инструктор по физической культуре</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331"/>
        </w:trPr>
        <w:tc>
          <w:tcPr>
            <w:tcW w:w="2268" w:type="dxa"/>
            <w:vMerge/>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Музыкальный руководитель</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280"/>
        </w:trPr>
        <w:tc>
          <w:tcPr>
            <w:tcW w:w="2268" w:type="dxa"/>
            <w:vMerge w:val="restart"/>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Второй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 xml:space="preserve">Тренер-преподаватель </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14 487</w:t>
            </w:r>
          </w:p>
        </w:tc>
        <w:tc>
          <w:tcPr>
            <w:tcW w:w="3119" w:type="dxa"/>
            <w:vMerge w:val="restart"/>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16 720</w:t>
            </w:r>
          </w:p>
        </w:tc>
      </w:tr>
      <w:tr w:rsidR="006F0E98" w:rsidRPr="008B4316" w:rsidTr="002C191F">
        <w:trPr>
          <w:trHeight w:val="271"/>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Концертмейстер</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B90E91">
        <w:trPr>
          <w:trHeight w:val="280"/>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Педагог дополнительного образования</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362"/>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r w:rsidRPr="008B4316">
              <w:rPr>
                <w:rFonts w:ascii="Times New Roman" w:eastAsia="Times New Roman" w:hAnsi="Times New Roman" w:cs="Times New Roman"/>
              </w:rPr>
              <w:t>Педагог-организатор</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362"/>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r w:rsidRPr="008B4316">
              <w:rPr>
                <w:rFonts w:ascii="Times New Roman" w:eastAsia="Times New Roman" w:hAnsi="Times New Roman" w:cs="Times New Roman"/>
              </w:rPr>
              <w:t>Социальный педагог</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411"/>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Default="006F0E98" w:rsidP="002C191F">
            <w:pPr>
              <w:widowControl w:val="0"/>
              <w:autoSpaceDE w:val="0"/>
              <w:autoSpaceDN w:val="0"/>
              <w:spacing w:after="0" w:line="240" w:lineRule="auto"/>
              <w:rPr>
                <w:rFonts w:ascii="Times New Roman" w:eastAsia="Times New Roman" w:hAnsi="Times New Roman" w:cs="Times New Roman"/>
              </w:rPr>
            </w:pPr>
            <w:r w:rsidRPr="008B4316">
              <w:rPr>
                <w:rFonts w:ascii="Times New Roman" w:eastAsia="Times New Roman" w:hAnsi="Times New Roman" w:cs="Times New Roman"/>
              </w:rPr>
              <w:t>Инструктор-методист</w:t>
            </w:r>
          </w:p>
          <w:p w:rsidR="00F40216" w:rsidRDefault="00F40216" w:rsidP="002C191F">
            <w:pPr>
              <w:widowControl w:val="0"/>
              <w:autoSpaceDE w:val="0"/>
              <w:autoSpaceDN w:val="0"/>
              <w:spacing w:after="0" w:line="240" w:lineRule="auto"/>
              <w:rPr>
                <w:rFonts w:ascii="Times New Roman" w:eastAsia="Times New Roman" w:hAnsi="Times New Roman" w:cs="Times New Roman"/>
              </w:rPr>
            </w:pPr>
          </w:p>
          <w:p w:rsidR="00F40216" w:rsidRPr="008B4316" w:rsidRDefault="00F40216" w:rsidP="002C191F">
            <w:pPr>
              <w:widowControl w:val="0"/>
              <w:autoSpaceDE w:val="0"/>
              <w:autoSpaceDN w:val="0"/>
              <w:spacing w:after="0" w:line="240" w:lineRule="auto"/>
              <w:rPr>
                <w:rFonts w:ascii="Times New Roman" w:eastAsia="Times New Roman" w:hAnsi="Times New Roman" w:cs="Times New Roman"/>
              </w:rPr>
            </w:pPr>
          </w:p>
        </w:tc>
        <w:tc>
          <w:tcPr>
            <w:tcW w:w="1701"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119" w:type="dxa"/>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16 720</w:t>
            </w:r>
          </w:p>
        </w:tc>
      </w:tr>
      <w:tr w:rsidR="006F0E98" w:rsidRPr="008B4316" w:rsidTr="00F40216">
        <w:trPr>
          <w:trHeight w:val="248"/>
        </w:trPr>
        <w:tc>
          <w:tcPr>
            <w:tcW w:w="2268" w:type="dxa"/>
            <w:vMerge w:val="restart"/>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lastRenderedPageBreak/>
              <w:t>Третий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Мастер производственного обучения</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F40216"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14 </w:t>
            </w:r>
            <w:r w:rsidR="00940DDA">
              <w:rPr>
                <w:rFonts w:ascii="Times New Roman" w:eastAsia="Times New Roman" w:hAnsi="Times New Roman" w:cs="Times New Roman"/>
              </w:rPr>
              <w:t>493</w:t>
            </w:r>
          </w:p>
        </w:tc>
        <w:tc>
          <w:tcPr>
            <w:tcW w:w="3119" w:type="dxa"/>
            <w:vMerge w:val="restart"/>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16 732</w:t>
            </w:r>
          </w:p>
        </w:tc>
      </w:tr>
      <w:tr w:rsidR="006F0E98" w:rsidRPr="008B4316" w:rsidTr="002C191F">
        <w:trPr>
          <w:trHeight w:val="326"/>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r w:rsidRPr="008B4316">
              <w:rPr>
                <w:rFonts w:ascii="Times New Roman" w:eastAsia="Times New Roman" w:hAnsi="Times New Roman" w:cs="Times New Roman"/>
              </w:rPr>
              <w:t>Педагог-психолог</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415"/>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r w:rsidRPr="008B4316">
              <w:rPr>
                <w:rFonts w:ascii="Times New Roman" w:eastAsia="Times New Roman" w:hAnsi="Times New Roman" w:cs="Times New Roman"/>
              </w:rPr>
              <w:t>Методист</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119" w:type="dxa"/>
            <w:vMerge w:val="restart"/>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16 732</w:t>
            </w:r>
          </w:p>
        </w:tc>
      </w:tr>
      <w:tr w:rsidR="006F0E98" w:rsidRPr="008B4316" w:rsidTr="002C191F">
        <w:trPr>
          <w:trHeight w:val="557"/>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Старший педагог дополнительного образования</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345"/>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Старший тренер-преподаватель</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266"/>
        </w:trPr>
        <w:tc>
          <w:tcPr>
            <w:tcW w:w="2268" w:type="dxa"/>
            <w:vMerge/>
            <w:shd w:val="clear" w:color="auto" w:fill="auto"/>
          </w:tcPr>
          <w:p w:rsidR="006F0E98" w:rsidRPr="008B4316" w:rsidRDefault="006F0E98" w:rsidP="002C191F">
            <w:pPr>
              <w:widowControl w:val="0"/>
              <w:autoSpaceDE w:val="0"/>
              <w:autoSpaceDN w:val="0"/>
              <w:spacing w:after="0" w:line="240" w:lineRule="auto"/>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Старший инструктор-методист</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557"/>
        </w:trPr>
        <w:tc>
          <w:tcPr>
            <w:tcW w:w="2268" w:type="dxa"/>
            <w:vMerge w:val="restart"/>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Четвертый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Преподаватель (кроме должности преподавателя, отнесенного к профессорско-преподавательскому составу)</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14 495</w:t>
            </w:r>
          </w:p>
        </w:tc>
        <w:tc>
          <w:tcPr>
            <w:tcW w:w="3119" w:type="dxa"/>
            <w:vMerge w:val="restart"/>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16 736</w:t>
            </w:r>
          </w:p>
        </w:tc>
      </w:tr>
      <w:tr w:rsidR="006F0E98" w:rsidRPr="008B4316" w:rsidTr="002C191F">
        <w:trPr>
          <w:trHeight w:val="557"/>
        </w:trPr>
        <w:tc>
          <w:tcPr>
            <w:tcW w:w="2268"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Руководитель физического воспитания</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398"/>
        </w:trPr>
        <w:tc>
          <w:tcPr>
            <w:tcW w:w="2268"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Старший методист</w:t>
            </w:r>
          </w:p>
        </w:tc>
        <w:tc>
          <w:tcPr>
            <w:tcW w:w="1701"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vMerge w:val="restart"/>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119" w:type="dxa"/>
            <w:vMerge w:val="restart"/>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16 736</w:t>
            </w:r>
          </w:p>
        </w:tc>
      </w:tr>
      <w:tr w:rsidR="006F0E98" w:rsidRPr="008B4316" w:rsidTr="002C191F">
        <w:trPr>
          <w:trHeight w:val="557"/>
        </w:trPr>
        <w:tc>
          <w:tcPr>
            <w:tcW w:w="2268"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Тьютор (за исключением тьютора, занятого в сфере высшего и дополнительного профессионального образования)</w:t>
            </w:r>
          </w:p>
        </w:tc>
        <w:tc>
          <w:tcPr>
            <w:tcW w:w="1701"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685"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c>
          <w:tcPr>
            <w:tcW w:w="3119" w:type="dxa"/>
            <w:vMerge/>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p>
        </w:tc>
      </w:tr>
      <w:tr w:rsidR="006F0E98" w:rsidRPr="008B4316" w:rsidTr="002C191F">
        <w:trPr>
          <w:trHeight w:val="557"/>
        </w:trPr>
        <w:tc>
          <w:tcPr>
            <w:tcW w:w="15026" w:type="dxa"/>
            <w:gridSpan w:val="5"/>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Профессионально-квалификационная группа должностей руководителей структурных подразделений</w:t>
            </w:r>
          </w:p>
        </w:tc>
      </w:tr>
      <w:tr w:rsidR="006F0E98" w:rsidRPr="008B4316" w:rsidTr="002C191F">
        <w:trPr>
          <w:trHeight w:val="557"/>
        </w:trPr>
        <w:tc>
          <w:tcPr>
            <w:tcW w:w="2268"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Первый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1701"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119" w:type="dxa"/>
            <w:shd w:val="clear" w:color="auto" w:fill="auto"/>
          </w:tcPr>
          <w:p w:rsidR="006F0E98" w:rsidRPr="008B4316" w:rsidRDefault="00940DDA"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16 801</w:t>
            </w:r>
          </w:p>
        </w:tc>
      </w:tr>
      <w:tr w:rsidR="006F0E98" w:rsidRPr="008B4316" w:rsidTr="002C191F">
        <w:trPr>
          <w:trHeight w:val="557"/>
        </w:trPr>
        <w:tc>
          <w:tcPr>
            <w:tcW w:w="2268"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Второй квалификационный уровень</w:t>
            </w:r>
          </w:p>
        </w:tc>
        <w:tc>
          <w:tcPr>
            <w:tcW w:w="4253" w:type="dxa"/>
            <w:shd w:val="clear" w:color="auto" w:fill="auto"/>
          </w:tcPr>
          <w:p w:rsidR="006F0E98" w:rsidRPr="008B4316" w:rsidRDefault="006F0E98" w:rsidP="002C191F">
            <w:pPr>
              <w:widowControl w:val="0"/>
              <w:autoSpaceDE w:val="0"/>
              <w:autoSpaceDN w:val="0"/>
              <w:spacing w:after="0" w:line="240" w:lineRule="auto"/>
              <w:jc w:val="both"/>
              <w:rPr>
                <w:rFonts w:ascii="Times New Roman" w:eastAsia="Times New Roman" w:hAnsi="Times New Roman" w:cs="Times New Roman"/>
              </w:rPr>
            </w:pPr>
            <w:r w:rsidRPr="008B4316">
              <w:rPr>
                <w:rFonts w:ascii="Times New Roman" w:eastAsia="Times New Roman" w:hAnsi="Times New Roman" w:cs="Times New Roman"/>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701"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685" w:type="dxa"/>
            <w:shd w:val="clear" w:color="auto" w:fill="auto"/>
          </w:tcPr>
          <w:p w:rsidR="006F0E98" w:rsidRPr="008B4316" w:rsidRDefault="006F0E98" w:rsidP="002C191F">
            <w:pPr>
              <w:widowControl w:val="0"/>
              <w:autoSpaceDE w:val="0"/>
              <w:autoSpaceDN w:val="0"/>
              <w:spacing w:after="0" w:line="240" w:lineRule="auto"/>
              <w:jc w:val="center"/>
              <w:rPr>
                <w:rFonts w:ascii="Times New Roman" w:eastAsia="Times New Roman" w:hAnsi="Times New Roman" w:cs="Times New Roman"/>
              </w:rPr>
            </w:pPr>
            <w:r w:rsidRPr="008B4316">
              <w:rPr>
                <w:rFonts w:ascii="Times New Roman" w:eastAsia="Times New Roman" w:hAnsi="Times New Roman" w:cs="Times New Roman"/>
              </w:rPr>
              <w:t>-</w:t>
            </w:r>
          </w:p>
        </w:tc>
        <w:tc>
          <w:tcPr>
            <w:tcW w:w="3119" w:type="dxa"/>
            <w:shd w:val="clear" w:color="auto" w:fill="auto"/>
          </w:tcPr>
          <w:p w:rsidR="006F0E98" w:rsidRPr="008B4316" w:rsidRDefault="002E672F" w:rsidP="002C191F">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16 864</w:t>
            </w:r>
          </w:p>
        </w:tc>
      </w:tr>
    </w:tbl>
    <w:p w:rsidR="006F0E98" w:rsidRPr="008B4316" w:rsidRDefault="006F0E98" w:rsidP="006F0E98">
      <w:pPr>
        <w:tabs>
          <w:tab w:val="left" w:pos="10065"/>
        </w:tabs>
        <w:autoSpaceDE w:val="0"/>
        <w:autoSpaceDN w:val="0"/>
        <w:adjustRightInd w:val="0"/>
        <w:spacing w:after="0" w:line="240" w:lineRule="auto"/>
        <w:ind w:firstLine="709"/>
        <w:contextualSpacing/>
        <w:jc w:val="both"/>
        <w:rPr>
          <w:rFonts w:ascii="Times New Roman" w:hAnsi="Times New Roman" w:cs="Times New Roman"/>
        </w:rPr>
      </w:pPr>
    </w:p>
    <w:p w:rsidR="006F0E98" w:rsidRPr="008B4316" w:rsidRDefault="006F0E98" w:rsidP="006F0E98">
      <w:pPr>
        <w:tabs>
          <w:tab w:val="left" w:pos="10065"/>
        </w:tabs>
        <w:autoSpaceDE w:val="0"/>
        <w:autoSpaceDN w:val="0"/>
        <w:adjustRightInd w:val="0"/>
        <w:spacing w:after="0" w:line="240" w:lineRule="auto"/>
        <w:ind w:firstLine="567"/>
        <w:contextualSpacing/>
        <w:jc w:val="both"/>
        <w:rPr>
          <w:rFonts w:ascii="Times New Roman" w:hAnsi="Times New Roman" w:cs="Times New Roman"/>
        </w:rPr>
      </w:pPr>
    </w:p>
    <w:p w:rsidR="006F0E98" w:rsidRPr="008B4316" w:rsidRDefault="00DA5A7C" w:rsidP="00B90E91">
      <w:pPr>
        <w:tabs>
          <w:tab w:val="left" w:pos="10065"/>
        </w:tabs>
        <w:autoSpaceDE w:val="0"/>
        <w:autoSpaceDN w:val="0"/>
        <w:adjustRightInd w:val="0"/>
        <w:spacing w:after="0" w:line="240" w:lineRule="auto"/>
        <w:ind w:right="-456" w:firstLine="709"/>
        <w:contextualSpacing/>
        <w:jc w:val="both"/>
        <w:rPr>
          <w:rFonts w:ascii="Times New Roman" w:hAnsi="Times New Roman" w:cs="Times New Roman"/>
        </w:rPr>
      </w:pPr>
      <w:r w:rsidRPr="008B4316">
        <w:rPr>
          <w:rFonts w:ascii="Times New Roman" w:hAnsi="Times New Roman" w:cs="Times New Roman"/>
        </w:rPr>
        <w:t>2</w:t>
      </w:r>
      <w:r w:rsidR="006F0E98" w:rsidRPr="008B4316">
        <w:rPr>
          <w:rFonts w:ascii="Times New Roman" w:hAnsi="Times New Roman" w:cs="Times New Roman"/>
        </w:rPr>
        <w:t>. Базовые оклады работников профессиональных квалификационных групп должностей медицинских работников в организациях дополнительного образования устанавливаются в следующих размерах:</w:t>
      </w:r>
    </w:p>
    <w:tbl>
      <w:tblPr>
        <w:tblW w:w="15021"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3539"/>
        <w:gridCol w:w="8080"/>
        <w:gridCol w:w="3402"/>
      </w:tblGrid>
      <w:tr w:rsidR="006F0E98" w:rsidRPr="008B4316" w:rsidTr="002C191F">
        <w:trPr>
          <w:trHeight w:val="976"/>
        </w:trPr>
        <w:tc>
          <w:tcPr>
            <w:tcW w:w="3539"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 xml:space="preserve">Квалификационный </w:t>
            </w:r>
          </w:p>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Уровень</w:t>
            </w:r>
          </w:p>
        </w:tc>
        <w:tc>
          <w:tcPr>
            <w:tcW w:w="8080"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Наименование должности</w:t>
            </w:r>
          </w:p>
        </w:tc>
        <w:tc>
          <w:tcPr>
            <w:tcW w:w="3402"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Размер базового оклада в месяц, рублей</w:t>
            </w:r>
          </w:p>
        </w:tc>
      </w:tr>
    </w:tbl>
    <w:p w:rsidR="006F0E98" w:rsidRPr="008B4316" w:rsidRDefault="006F0E98" w:rsidP="006F0E98">
      <w:pPr>
        <w:tabs>
          <w:tab w:val="left" w:pos="10065"/>
        </w:tabs>
        <w:autoSpaceDE w:val="0"/>
        <w:autoSpaceDN w:val="0"/>
        <w:adjustRightInd w:val="0"/>
        <w:spacing w:after="0" w:line="240" w:lineRule="auto"/>
        <w:ind w:firstLine="709"/>
        <w:contextualSpacing/>
        <w:jc w:val="both"/>
        <w:rPr>
          <w:rFonts w:ascii="Times New Roman" w:hAnsi="Times New Roman" w:cs="Times New Roman"/>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8080"/>
        <w:gridCol w:w="3402"/>
      </w:tblGrid>
      <w:tr w:rsidR="006F0E98" w:rsidRPr="008B4316" w:rsidTr="002C191F">
        <w:tc>
          <w:tcPr>
            <w:tcW w:w="15021" w:type="dxa"/>
            <w:gridSpan w:val="3"/>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Профессиональная квалификационная группа должностей среднего медицинского и фармацевтического персонала</w:t>
            </w:r>
          </w:p>
        </w:tc>
      </w:tr>
      <w:tr w:rsidR="006F0E98" w:rsidRPr="008B4316" w:rsidTr="002C191F">
        <w:tc>
          <w:tcPr>
            <w:tcW w:w="3539" w:type="dxa"/>
            <w:vMerge w:val="restart"/>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Третий квалификационный уровень</w:t>
            </w:r>
          </w:p>
        </w:tc>
        <w:tc>
          <w:tcPr>
            <w:tcW w:w="8080"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Медицинская сестра</w:t>
            </w:r>
          </w:p>
        </w:tc>
        <w:tc>
          <w:tcPr>
            <w:tcW w:w="3402" w:type="dxa"/>
            <w:vMerge w:val="restart"/>
            <w:shd w:val="clear" w:color="auto" w:fill="auto"/>
          </w:tcPr>
          <w:p w:rsidR="006F0E98" w:rsidRPr="008B4316" w:rsidRDefault="002E672F"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16 237</w:t>
            </w:r>
          </w:p>
        </w:tc>
      </w:tr>
      <w:tr w:rsidR="006F0E98" w:rsidRPr="008B4316" w:rsidTr="002C191F">
        <w:tc>
          <w:tcPr>
            <w:tcW w:w="3539" w:type="dxa"/>
            <w:vMerge/>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p>
        </w:tc>
        <w:tc>
          <w:tcPr>
            <w:tcW w:w="8080"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Медицинская сестра по массажу</w:t>
            </w:r>
          </w:p>
        </w:tc>
        <w:tc>
          <w:tcPr>
            <w:tcW w:w="3402" w:type="dxa"/>
            <w:vMerge/>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p>
        </w:tc>
      </w:tr>
      <w:tr w:rsidR="006F0E98" w:rsidRPr="008B4316" w:rsidTr="002C191F">
        <w:tc>
          <w:tcPr>
            <w:tcW w:w="3539"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Пятый квалификационный уровень</w:t>
            </w:r>
          </w:p>
        </w:tc>
        <w:tc>
          <w:tcPr>
            <w:tcW w:w="8080"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Старшая медицинская сестра*</w:t>
            </w:r>
          </w:p>
        </w:tc>
        <w:tc>
          <w:tcPr>
            <w:tcW w:w="3402" w:type="dxa"/>
            <w:shd w:val="clear" w:color="auto" w:fill="auto"/>
          </w:tcPr>
          <w:p w:rsidR="006F0E98" w:rsidRPr="008B4316" w:rsidRDefault="002E672F"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17 937</w:t>
            </w:r>
          </w:p>
        </w:tc>
      </w:tr>
      <w:tr w:rsidR="006F0E98" w:rsidRPr="008B4316" w:rsidTr="002C191F">
        <w:tc>
          <w:tcPr>
            <w:tcW w:w="15021" w:type="dxa"/>
            <w:gridSpan w:val="3"/>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sidRPr="008B4316">
              <w:rPr>
                <w:rFonts w:ascii="Times New Roman" w:hAnsi="Times New Roman" w:cs="Times New Roman"/>
              </w:rPr>
              <w:t>Профессиональная квалификационная группа должностей врачей и провизоров</w:t>
            </w:r>
          </w:p>
        </w:tc>
      </w:tr>
      <w:tr w:rsidR="006F0E98" w:rsidRPr="008B4316" w:rsidTr="002C191F">
        <w:tc>
          <w:tcPr>
            <w:tcW w:w="3539"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Второй квалификационный уровень</w:t>
            </w:r>
          </w:p>
        </w:tc>
        <w:tc>
          <w:tcPr>
            <w:tcW w:w="8080" w:type="dxa"/>
            <w:shd w:val="clear" w:color="auto" w:fill="auto"/>
          </w:tcPr>
          <w:p w:rsidR="006F0E98" w:rsidRPr="008B4316" w:rsidRDefault="006F0E98" w:rsidP="002C191F">
            <w:pPr>
              <w:tabs>
                <w:tab w:val="left" w:pos="10065"/>
              </w:tabs>
              <w:autoSpaceDE w:val="0"/>
              <w:autoSpaceDN w:val="0"/>
              <w:adjustRightInd w:val="0"/>
              <w:spacing w:after="0" w:line="240" w:lineRule="auto"/>
              <w:contextualSpacing/>
              <w:jc w:val="both"/>
              <w:rPr>
                <w:rFonts w:ascii="Times New Roman" w:hAnsi="Times New Roman" w:cs="Times New Roman"/>
              </w:rPr>
            </w:pPr>
            <w:r w:rsidRPr="008B4316">
              <w:rPr>
                <w:rFonts w:ascii="Times New Roman" w:hAnsi="Times New Roman" w:cs="Times New Roman"/>
              </w:rPr>
              <w:t>Врачи-специалисты (кроме врачей-специалистов, отнесенных к третьему и четвертому квалификационным уровням)</w:t>
            </w:r>
          </w:p>
        </w:tc>
        <w:tc>
          <w:tcPr>
            <w:tcW w:w="3402" w:type="dxa"/>
            <w:shd w:val="clear" w:color="auto" w:fill="auto"/>
          </w:tcPr>
          <w:p w:rsidR="006F0E98" w:rsidRPr="008B4316" w:rsidRDefault="002E672F" w:rsidP="002C191F">
            <w:pPr>
              <w:tabs>
                <w:tab w:val="left" w:pos="10065"/>
              </w:tabs>
              <w:autoSpaceDE w:val="0"/>
              <w:autoSpaceDN w:val="0"/>
              <w:adjustRightInd w:val="0"/>
              <w:spacing w:after="0" w:line="240" w:lineRule="auto"/>
              <w:contextualSpacing/>
              <w:jc w:val="center"/>
              <w:rPr>
                <w:rFonts w:ascii="Times New Roman" w:hAnsi="Times New Roman" w:cs="Times New Roman"/>
              </w:rPr>
            </w:pPr>
            <w:r>
              <w:rPr>
                <w:rFonts w:ascii="Times New Roman" w:hAnsi="Times New Roman" w:cs="Times New Roman"/>
              </w:rPr>
              <w:t>19 437</w:t>
            </w:r>
          </w:p>
        </w:tc>
      </w:tr>
      <w:tr w:rsidR="006F0E98" w:rsidRPr="008B4316" w:rsidTr="002C191F">
        <w:tc>
          <w:tcPr>
            <w:tcW w:w="15021" w:type="dxa"/>
            <w:gridSpan w:val="3"/>
            <w:shd w:val="clear" w:color="auto" w:fill="auto"/>
          </w:tcPr>
          <w:p w:rsidR="006F0E98" w:rsidRPr="008B4316" w:rsidRDefault="006F0E98" w:rsidP="002C191F">
            <w:pPr>
              <w:tabs>
                <w:tab w:val="left" w:pos="10065"/>
              </w:tabs>
              <w:autoSpaceDE w:val="0"/>
              <w:autoSpaceDN w:val="0"/>
              <w:adjustRightInd w:val="0"/>
              <w:spacing w:after="0" w:line="240" w:lineRule="auto"/>
              <w:jc w:val="both"/>
              <w:rPr>
                <w:rFonts w:ascii="Times New Roman" w:hAnsi="Times New Roman" w:cs="Times New Roman"/>
              </w:rPr>
            </w:pPr>
            <w:r w:rsidRPr="008B4316">
              <w:rPr>
                <w:rFonts w:ascii="Times New Roman" w:hAnsi="Times New Roman" w:cs="Times New Roman"/>
              </w:rPr>
              <w:t>*Должность устанавливается в организации при наличии в подчинении трех и более медицинских сестер</w:t>
            </w:r>
          </w:p>
        </w:tc>
      </w:tr>
    </w:tbl>
    <w:p w:rsidR="006F0E98" w:rsidRPr="008B4316" w:rsidRDefault="006F0E98" w:rsidP="006F0E98">
      <w:pPr>
        <w:tabs>
          <w:tab w:val="left" w:pos="10065"/>
        </w:tabs>
        <w:autoSpaceDE w:val="0"/>
        <w:autoSpaceDN w:val="0"/>
        <w:adjustRightInd w:val="0"/>
        <w:spacing w:after="0" w:line="240" w:lineRule="auto"/>
        <w:ind w:firstLine="567"/>
        <w:contextualSpacing/>
        <w:jc w:val="center"/>
        <w:rPr>
          <w:rFonts w:ascii="Times New Roman" w:hAnsi="Times New Roman" w:cs="Times New Roman"/>
        </w:rPr>
        <w:sectPr w:rsidR="006F0E98" w:rsidRPr="008B4316" w:rsidSect="002C191F">
          <w:pgSz w:w="16838" w:h="11905" w:orient="landscape"/>
          <w:pgMar w:top="1092" w:right="1134" w:bottom="426" w:left="1134" w:header="567" w:footer="0" w:gutter="0"/>
          <w:cols w:space="720"/>
        </w:sectPr>
      </w:pPr>
    </w:p>
    <w:p w:rsidR="006F0E98" w:rsidRPr="00430094" w:rsidRDefault="006F0E98" w:rsidP="006F0E98">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lang w:val="en-US"/>
        </w:rPr>
        <w:lastRenderedPageBreak/>
        <w:t>III</w:t>
      </w:r>
      <w:r w:rsidRPr="00430094">
        <w:rPr>
          <w:rFonts w:ascii="Times New Roman" w:eastAsia="Times New Roman" w:hAnsi="Times New Roman" w:cs="Times New Roman"/>
          <w:b/>
          <w:sz w:val="24"/>
          <w:szCs w:val="24"/>
        </w:rPr>
        <w:t xml:space="preserve">. Норма часов за базовую ставку заработной платы (базовый оклад) </w:t>
      </w:r>
    </w:p>
    <w:p w:rsidR="006F0E98" w:rsidRPr="00DC0CA1" w:rsidRDefault="006F0E98" w:rsidP="00DC0CA1">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rPr>
        <w:t xml:space="preserve">работников </w:t>
      </w:r>
      <w:r w:rsidR="00DA5A7C" w:rsidRPr="00430094">
        <w:rPr>
          <w:rFonts w:ascii="Times New Roman" w:eastAsia="Times New Roman" w:hAnsi="Times New Roman" w:cs="Times New Roman"/>
          <w:b/>
          <w:sz w:val="24"/>
          <w:szCs w:val="24"/>
        </w:rPr>
        <w:t>МБУ ДО ДДТ «Радуга талантов»</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 Продолжительность рабочего времени (нормы часов педагогической работы за ставку заработной платы) определена </w:t>
      </w:r>
      <w:hyperlink r:id="rId10" w:history="1">
        <w:r w:rsidRPr="00B91878">
          <w:rPr>
            <w:rFonts w:ascii="Times New Roman" w:eastAsia="Times New Roman" w:hAnsi="Times New Roman" w:cs="Times New Roman"/>
            <w:sz w:val="24"/>
            <w:szCs w:val="24"/>
          </w:rPr>
          <w:t>приказом</w:t>
        </w:r>
      </w:hyperlink>
      <w:r w:rsidRPr="00B91878">
        <w:rPr>
          <w:rFonts w:ascii="Times New Roman" w:eastAsia="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Продолжительность рабочего времени (нормы часов работы за ставку заработной платы) работников физической культуры, культуры, сельского хозяйства, медицины и других определяется Трудовым кодексом Российской Федерации.</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8B4316" w:rsidRDefault="006F0E98" w:rsidP="006F0E98">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sidRPr="008B4316">
        <w:rPr>
          <w:rFonts w:ascii="Times New Roman" w:eastAsia="Times New Roman" w:hAnsi="Times New Roman" w:cs="Times New Roman"/>
          <w:b/>
          <w:sz w:val="24"/>
          <w:szCs w:val="24"/>
          <w:lang w:val="en-US"/>
        </w:rPr>
        <w:t>IV</w:t>
      </w:r>
      <w:r w:rsidRPr="008B4316">
        <w:rPr>
          <w:rFonts w:ascii="Times New Roman" w:eastAsia="Times New Roman" w:hAnsi="Times New Roman" w:cs="Times New Roman"/>
          <w:b/>
          <w:sz w:val="24"/>
          <w:szCs w:val="24"/>
        </w:rPr>
        <w:t>. Нормативное количество услуг за час базовой ставки заработной платы</w:t>
      </w:r>
    </w:p>
    <w:p w:rsidR="008B4316" w:rsidRPr="008B4316" w:rsidRDefault="006F0E98" w:rsidP="00DC0CA1">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sidRPr="008B4316">
        <w:rPr>
          <w:rFonts w:ascii="Times New Roman" w:eastAsia="Times New Roman" w:hAnsi="Times New Roman" w:cs="Times New Roman"/>
          <w:b/>
          <w:sz w:val="24"/>
          <w:szCs w:val="24"/>
        </w:rPr>
        <w:t xml:space="preserve">(базового оклада), оказываемых работниками </w:t>
      </w:r>
      <w:r w:rsidR="00DA5A7C" w:rsidRPr="008B4316">
        <w:rPr>
          <w:rFonts w:ascii="Times New Roman" w:eastAsia="Times New Roman" w:hAnsi="Times New Roman" w:cs="Times New Roman"/>
          <w:b/>
          <w:sz w:val="24"/>
          <w:szCs w:val="24"/>
        </w:rPr>
        <w:t>МБУ ДО ДДТ «Радуга талантов»</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Нормативное количество услуг за час базовой ставки заработной платы (базового оклада), оказываемых работниками образования организаций дополнительного образования, составляет:</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 человек – на первом году обучения;</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 человек – на втором году обучения;</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10 человек – на третьем и последующих годах обучения.</w:t>
      </w:r>
    </w:p>
    <w:p w:rsidR="00DC0CA1" w:rsidRDefault="00DC0CA1" w:rsidP="00DC0CA1">
      <w:pPr>
        <w:widowControl w:val="0"/>
        <w:autoSpaceDE w:val="0"/>
        <w:autoSpaceDN w:val="0"/>
        <w:spacing w:after="0" w:line="240" w:lineRule="auto"/>
        <w:outlineLvl w:val="2"/>
        <w:rPr>
          <w:rFonts w:ascii="Times New Roman" w:eastAsia="Times New Roman" w:hAnsi="Times New Roman" w:cs="Times New Roman"/>
          <w:sz w:val="24"/>
          <w:szCs w:val="24"/>
        </w:rPr>
      </w:pPr>
    </w:p>
    <w:p w:rsidR="00DC0CA1" w:rsidRPr="00430094" w:rsidRDefault="00DC0CA1" w:rsidP="00DC0CA1">
      <w:pPr>
        <w:spacing w:after="0" w:line="240" w:lineRule="auto"/>
        <w:rPr>
          <w:rFonts w:ascii="Times New Roman" w:eastAsia="Times New Roman" w:hAnsi="Times New Roman" w:cs="Times New Roman"/>
          <w:b/>
          <w:sz w:val="24"/>
          <w:szCs w:val="24"/>
        </w:rPr>
      </w:pPr>
      <w:r w:rsidRPr="00430094">
        <w:rPr>
          <w:rFonts w:ascii="Times New Roman" w:hAnsi="Times New Roman" w:cs="Times New Roman"/>
          <w:b/>
          <w:sz w:val="24"/>
          <w:szCs w:val="24"/>
          <w:lang w:val="en-US"/>
        </w:rPr>
        <w:t>V</w:t>
      </w:r>
      <w:r w:rsidRPr="00430094">
        <w:rPr>
          <w:rFonts w:ascii="Times New Roman" w:hAnsi="Times New Roman" w:cs="Times New Roman"/>
          <w:b/>
          <w:sz w:val="24"/>
          <w:szCs w:val="24"/>
        </w:rPr>
        <w:t xml:space="preserve">. </w:t>
      </w:r>
      <w:r w:rsidRPr="00430094">
        <w:rPr>
          <w:rFonts w:ascii="Times New Roman" w:eastAsia="Times New Roman" w:hAnsi="Times New Roman" w:cs="Times New Roman"/>
          <w:b/>
          <w:sz w:val="24"/>
          <w:szCs w:val="24"/>
        </w:rPr>
        <w:t xml:space="preserve">Порядок формирования должностных окладов работников </w:t>
      </w:r>
    </w:p>
    <w:p w:rsidR="00810E37" w:rsidRDefault="00DC0CA1" w:rsidP="00810E37">
      <w:pPr>
        <w:spacing w:after="0" w:line="240" w:lineRule="auto"/>
        <w:jc w:val="center"/>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rPr>
        <w:t>в МБУ ДО ДДТ «Радуга талантов»</w:t>
      </w:r>
    </w:p>
    <w:p w:rsidR="00DC0CA1" w:rsidRPr="00B91878" w:rsidRDefault="00DC0CA1" w:rsidP="00DC0CA1">
      <w:pPr>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 Должностной оклад педагогических работников в организациях дополнительного образования (кроме </w:t>
      </w:r>
      <w:r w:rsidRPr="00B91878">
        <w:rPr>
          <w:rFonts w:ascii="Times New Roman" w:hAnsi="Times New Roman" w:cs="Times New Roman"/>
          <w:sz w:val="24"/>
          <w:szCs w:val="24"/>
        </w:rPr>
        <w:t xml:space="preserve">тренеров-преподавателей (в том числе старших)), </w:t>
      </w:r>
      <w:r w:rsidRPr="00B91878">
        <w:rPr>
          <w:rFonts w:ascii="Times New Roman" w:eastAsia="Times New Roman" w:hAnsi="Times New Roman" w:cs="Times New Roman"/>
          <w:sz w:val="24"/>
          <w:szCs w:val="24"/>
        </w:rPr>
        <w:t>рассчитывается по формуле:</w:t>
      </w:r>
    </w:p>
    <w:p w:rsidR="00DC0CA1" w:rsidRPr="00B91878" w:rsidRDefault="001C1670" w:rsidP="00DC0CA1">
      <w:pPr>
        <w:spacing w:after="0" w:line="240" w:lineRule="auto"/>
        <w:ind w:firstLine="709"/>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f</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N</m:t>
                  </m:r>
                </m:sub>
              </m:sSub>
            </m:den>
          </m:f>
          <m:r>
            <w:rPr>
              <w:rFonts w:ascii="Cambria Math" w:eastAsia="Times New Roman" w:hAnsi="Cambria Math" w:cs="Times New Roman"/>
              <w:sz w:val="24"/>
              <w:szCs w:val="24"/>
            </w:rPr>
            <m:t>+P</m:t>
          </m:r>
          <m:r>
            <m:rPr>
              <m:sty m:val="p"/>
            </m:rPr>
            <w:rPr>
              <w:rFonts w:ascii="Cambria Math" w:eastAsia="Times New Roman" w:hAnsi="Cambria Math" w:cs="Times New Roman"/>
              <w:sz w:val="24"/>
              <w:szCs w:val="24"/>
            </w:rPr>
            <m:t>,</m:t>
          </m:r>
        </m:oMath>
      </m:oMathPara>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DC0CA1" w:rsidRPr="00B91878" w:rsidRDefault="001C1670"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DC0CA1" w:rsidRPr="00B91878">
        <w:rPr>
          <w:rFonts w:ascii="Times New Roman" w:eastAsia="Times New Roman" w:hAnsi="Times New Roman" w:cs="Times New Roman"/>
          <w:sz w:val="24"/>
          <w:szCs w:val="24"/>
        </w:rPr>
        <w:t xml:space="preserve"> – должностной оклад педагогических работников;</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О</w:t>
      </w:r>
      <w:r w:rsidRPr="00B91878">
        <w:rPr>
          <w:rFonts w:ascii="Times New Roman" w:eastAsia="Times New Roman" w:hAnsi="Times New Roman" w:cs="Times New Roman"/>
          <w:i/>
          <w:sz w:val="24"/>
          <w:szCs w:val="24"/>
          <w:vertAlign w:val="subscript"/>
          <w:lang w:val="en-US"/>
        </w:rPr>
        <w:t>b</w:t>
      </w:r>
      <w:r w:rsidRPr="00B91878">
        <w:rPr>
          <w:rFonts w:ascii="Times New Roman" w:eastAsia="Times New Roman" w:hAnsi="Times New Roman" w:cs="Times New Roman"/>
          <w:sz w:val="24"/>
          <w:szCs w:val="24"/>
        </w:rPr>
        <w:t xml:space="preserve">– размер базового оклада педагогических работников, принимаемый в соответствии с разделом </w:t>
      </w:r>
      <w:r w:rsidRPr="00B91878">
        <w:rPr>
          <w:rFonts w:ascii="Times New Roman" w:eastAsia="Times New Roman" w:hAnsi="Times New Roman" w:cs="Times New Roman"/>
          <w:sz w:val="24"/>
          <w:szCs w:val="24"/>
          <w:lang w:val="en-US"/>
        </w:rPr>
        <w:t>II</w:t>
      </w:r>
      <w:r w:rsidRPr="00B91878">
        <w:rPr>
          <w:rFonts w:ascii="Times New Roman" w:eastAsia="Times New Roman" w:hAnsi="Times New Roman" w:cs="Times New Roman"/>
          <w:sz w:val="24"/>
          <w:szCs w:val="24"/>
        </w:rPr>
        <w:t xml:space="preserve"> настоящего Положения;</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H</w:t>
      </w:r>
      <w:r w:rsidRPr="00B91878">
        <w:rPr>
          <w:rFonts w:ascii="Times New Roman" w:eastAsia="Times New Roman" w:hAnsi="Times New Roman" w:cs="Times New Roman"/>
          <w:i/>
          <w:sz w:val="24"/>
          <w:szCs w:val="24"/>
          <w:vertAlign w:val="subscript"/>
          <w:lang w:val="en-US"/>
        </w:rPr>
        <w:t>f</w:t>
      </w:r>
      <w:r w:rsidRPr="00B91878">
        <w:rPr>
          <w:rFonts w:ascii="Times New Roman" w:eastAsia="Times New Roman" w:hAnsi="Times New Roman" w:cs="Times New Roman"/>
          <w:sz w:val="24"/>
          <w:szCs w:val="24"/>
        </w:rPr>
        <w:t xml:space="preserve">  – фактическое количество отработанных часов педагогических работников в организациях дополнительного образования;</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H</w:t>
      </w:r>
      <w:r w:rsidRPr="00B91878">
        <w:rPr>
          <w:rFonts w:ascii="Times New Roman" w:eastAsia="Times New Roman" w:hAnsi="Times New Roman" w:cs="Times New Roman"/>
          <w:i/>
          <w:sz w:val="24"/>
          <w:szCs w:val="24"/>
          <w:vertAlign w:val="subscript"/>
          <w:lang w:val="en-US"/>
        </w:rPr>
        <w:t>N</w:t>
      </w:r>
      <w:r w:rsidRPr="00B91878">
        <w:rPr>
          <w:rFonts w:ascii="Times New Roman" w:eastAsia="Times New Roman" w:hAnsi="Times New Roman" w:cs="Times New Roman"/>
          <w:sz w:val="24"/>
          <w:szCs w:val="24"/>
        </w:rPr>
        <w:t xml:space="preserve"> – норма часов за базовую ставку заработной платы педагогических работников в организациях дополнительного образования, установленная разделом </w:t>
      </w:r>
      <w:r w:rsidRPr="00B91878">
        <w:rPr>
          <w:rFonts w:ascii="Times New Roman" w:eastAsia="Times New Roman" w:hAnsi="Times New Roman" w:cs="Times New Roman"/>
          <w:sz w:val="24"/>
          <w:szCs w:val="24"/>
          <w:lang w:val="en-US"/>
        </w:rPr>
        <w:t>IV</w:t>
      </w:r>
      <w:r w:rsidRPr="00B91878">
        <w:rPr>
          <w:rFonts w:ascii="Times New Roman" w:eastAsia="Times New Roman" w:hAnsi="Times New Roman" w:cs="Times New Roman"/>
          <w:sz w:val="24"/>
          <w:szCs w:val="24"/>
        </w:rPr>
        <w:t xml:space="preserve"> настоящего Положения;</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P</w:t>
      </w:r>
      <w:r w:rsidRPr="00B91878">
        <w:rPr>
          <w:rFonts w:ascii="Times New Roman" w:eastAsia="Times New Roman" w:hAnsi="Times New Roman" w:cs="Times New Roman"/>
          <w:sz w:val="24"/>
          <w:szCs w:val="24"/>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91878">
        <w:rPr>
          <w:rFonts w:ascii="Times New Roman" w:eastAsia="Times New Roman" w:hAnsi="Times New Roman" w:cs="Times New Roman"/>
          <w:sz w:val="24"/>
          <w:szCs w:val="24"/>
        </w:rPr>
        <w:t>. Должностной оклад работников образования (за исключением педагогических работников, ок</w:t>
      </w:r>
      <w:r>
        <w:rPr>
          <w:rFonts w:ascii="Times New Roman" w:eastAsia="Times New Roman" w:hAnsi="Times New Roman" w:cs="Times New Roman"/>
          <w:sz w:val="24"/>
          <w:szCs w:val="24"/>
        </w:rPr>
        <w:t>лад которых определен пунктами 4</w:t>
      </w:r>
      <w:r w:rsidRPr="00B91878">
        <w:rPr>
          <w:rFonts w:ascii="Times New Roman" w:eastAsia="Times New Roman" w:hAnsi="Times New Roman" w:cs="Times New Roman"/>
          <w:sz w:val="24"/>
          <w:szCs w:val="24"/>
        </w:rPr>
        <w:t>.1 настоящего Положения),  медицинских работни</w:t>
      </w:r>
      <w:r>
        <w:rPr>
          <w:rFonts w:ascii="Times New Roman" w:eastAsia="Times New Roman" w:hAnsi="Times New Roman" w:cs="Times New Roman"/>
          <w:sz w:val="24"/>
          <w:szCs w:val="24"/>
        </w:rPr>
        <w:t xml:space="preserve">ков </w:t>
      </w:r>
      <w:r w:rsidRPr="00B91878">
        <w:rPr>
          <w:rFonts w:ascii="Times New Roman" w:eastAsia="Times New Roman" w:hAnsi="Times New Roman" w:cs="Times New Roman"/>
          <w:sz w:val="24"/>
          <w:szCs w:val="24"/>
        </w:rPr>
        <w:t>в организациях дополнительного образования рассчитывается по формуле:</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DC0CA1" w:rsidRPr="00DC0CA1" w:rsidRDefault="001C1670" w:rsidP="00DC0CA1">
      <w:pPr>
        <w:widowControl w:val="0"/>
        <w:tabs>
          <w:tab w:val="left" w:pos="10065"/>
        </w:tabs>
        <w:autoSpaceDE w:val="0"/>
        <w:autoSpaceDN w:val="0"/>
        <w:spacing w:after="0" w:line="240" w:lineRule="auto"/>
        <w:ind w:firstLine="709"/>
        <w:contextualSpacing/>
        <w:jc w:val="center"/>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×S,</m:t>
          </m:r>
        </m:oMath>
      </m:oMathPara>
    </w:p>
    <w:p w:rsidR="00DC0CA1" w:rsidRPr="00B91878" w:rsidRDefault="00DC0CA1" w:rsidP="00DC0CA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DC0CA1" w:rsidRPr="00B91878" w:rsidRDefault="00DC0CA1" w:rsidP="00DC0CA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O</w:t>
      </w:r>
      <w:r w:rsidRPr="00B91878">
        <w:rPr>
          <w:rFonts w:ascii="Times New Roman" w:eastAsia="Times New Roman" w:hAnsi="Times New Roman" w:cs="Times New Roman"/>
          <w:i/>
          <w:sz w:val="24"/>
          <w:szCs w:val="24"/>
          <w:vertAlign w:val="subscript"/>
          <w:lang w:val="en-US"/>
        </w:rPr>
        <w:t>d</w:t>
      </w:r>
      <w:r w:rsidRPr="00B91878">
        <w:rPr>
          <w:rFonts w:ascii="Times New Roman" w:eastAsia="Times New Roman" w:hAnsi="Times New Roman" w:cs="Times New Roman"/>
          <w:sz w:val="24"/>
          <w:szCs w:val="24"/>
        </w:rPr>
        <w:t xml:space="preserve"> – должностной оклад работников в организациях дополнительного образования;</w:t>
      </w:r>
    </w:p>
    <w:p w:rsidR="00DC0CA1" w:rsidRPr="00B91878" w:rsidRDefault="00DC0CA1"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О</w:t>
      </w:r>
      <w:r w:rsidRPr="00B91878">
        <w:rPr>
          <w:rFonts w:ascii="Times New Roman" w:eastAsia="Times New Roman" w:hAnsi="Times New Roman" w:cs="Times New Roman"/>
          <w:i/>
          <w:sz w:val="24"/>
          <w:szCs w:val="24"/>
          <w:vertAlign w:val="subscript"/>
          <w:lang w:val="en-US"/>
        </w:rPr>
        <w:t>b</w:t>
      </w:r>
      <w:r w:rsidRPr="00B91878">
        <w:rPr>
          <w:rFonts w:ascii="Times New Roman" w:eastAsia="Times New Roman" w:hAnsi="Times New Roman" w:cs="Times New Roman"/>
          <w:sz w:val="24"/>
          <w:szCs w:val="24"/>
        </w:rPr>
        <w:t xml:space="preserve">– размер базового оклада работников образования, принимаемый в соответствии с разделом </w:t>
      </w:r>
      <w:r w:rsidRPr="00B91878">
        <w:rPr>
          <w:rFonts w:ascii="Times New Roman" w:eastAsia="Times New Roman" w:hAnsi="Times New Roman" w:cs="Times New Roman"/>
          <w:sz w:val="24"/>
          <w:szCs w:val="24"/>
          <w:lang w:val="en-US"/>
        </w:rPr>
        <w:t>II</w:t>
      </w:r>
      <w:r w:rsidRPr="00B91878">
        <w:rPr>
          <w:rFonts w:ascii="Times New Roman" w:eastAsia="Times New Roman" w:hAnsi="Times New Roman" w:cs="Times New Roman"/>
          <w:sz w:val="24"/>
          <w:szCs w:val="24"/>
        </w:rPr>
        <w:t xml:space="preserve"> настоящего Положения;</w:t>
      </w:r>
    </w:p>
    <w:p w:rsidR="00DC0CA1" w:rsidRDefault="00DC0CA1" w:rsidP="00DC0CA1">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lang w:val="en-US"/>
        </w:rPr>
        <w:t>S</w:t>
      </w:r>
      <w:r w:rsidRPr="00B91878">
        <w:rPr>
          <w:rFonts w:ascii="Times New Roman" w:eastAsia="Times New Roman" w:hAnsi="Times New Roman" w:cs="Times New Roman"/>
          <w:sz w:val="24"/>
          <w:szCs w:val="24"/>
        </w:rPr>
        <w:t xml:space="preserve"> – фактически отработанное время (ставка).</w:t>
      </w:r>
    </w:p>
    <w:p w:rsidR="006F0E98" w:rsidRPr="00FB5641" w:rsidRDefault="006F0E98" w:rsidP="00FB5641">
      <w:pPr>
        <w:rPr>
          <w:rFonts w:ascii="Times New Roman" w:eastAsia="Times New Roman" w:hAnsi="Times New Roman" w:cs="Times New Roman"/>
          <w:sz w:val="24"/>
          <w:szCs w:val="24"/>
        </w:rPr>
        <w:sectPr w:rsidR="006F0E98" w:rsidRPr="00FB5641" w:rsidSect="002C191F">
          <w:pgSz w:w="11905" w:h="16838"/>
          <w:pgMar w:top="1134" w:right="426" w:bottom="1134" w:left="1092" w:header="567" w:footer="0" w:gutter="0"/>
          <w:cols w:space="720"/>
          <w:docGrid w:linePitch="299"/>
        </w:sectPr>
      </w:pPr>
    </w:p>
    <w:p w:rsidR="006F0E98" w:rsidRPr="00430094" w:rsidRDefault="00745CC2" w:rsidP="00DC0CA1">
      <w:pPr>
        <w:widowControl w:val="0"/>
        <w:autoSpaceDE w:val="0"/>
        <w:autoSpaceDN w:val="0"/>
        <w:spacing w:after="0" w:line="240" w:lineRule="auto"/>
        <w:outlineLvl w:val="1"/>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lang w:val="en-US"/>
        </w:rPr>
        <w:lastRenderedPageBreak/>
        <w:t>V</w:t>
      </w:r>
      <w:r w:rsidR="008B4316">
        <w:rPr>
          <w:rFonts w:ascii="Times New Roman" w:eastAsia="Times New Roman" w:hAnsi="Times New Roman" w:cs="Times New Roman"/>
          <w:b/>
          <w:sz w:val="24"/>
          <w:szCs w:val="24"/>
          <w:lang w:val="en-US"/>
        </w:rPr>
        <w:t>I</w:t>
      </w:r>
      <w:r w:rsidR="006F0E98" w:rsidRPr="00430094">
        <w:rPr>
          <w:rFonts w:ascii="Times New Roman" w:eastAsia="Times New Roman" w:hAnsi="Times New Roman" w:cs="Times New Roman"/>
          <w:b/>
          <w:sz w:val="24"/>
          <w:szCs w:val="24"/>
        </w:rPr>
        <w:t>. Выплаты стимулирующего характера</w:t>
      </w:r>
    </w:p>
    <w:p w:rsidR="006F0E98" w:rsidRPr="00B91878" w:rsidRDefault="006F0E98" w:rsidP="006F0E98">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 Выплаты стимулирующего характера включают в себя: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специфику деятельности;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наличие почетных званий, государственных наград;</w:t>
      </w:r>
    </w:p>
    <w:p w:rsidR="006F0E98" w:rsidRPr="00B91878" w:rsidRDefault="006F0E98" w:rsidP="006F0E98">
      <w:pPr>
        <w:widowControl w:val="0"/>
        <w:autoSpaceDE w:val="0"/>
        <w:autoSpaceDN w:val="0"/>
        <w:spacing w:after="0" w:line="240" w:lineRule="auto"/>
        <w:ind w:firstLine="709"/>
        <w:jc w:val="both"/>
        <w:rPr>
          <w:rFonts w:ascii="Times New Roman" w:hAnsi="Times New Roman" w:cs="Times New Roman"/>
          <w:sz w:val="24"/>
          <w:szCs w:val="24"/>
        </w:rPr>
      </w:pPr>
      <w:r w:rsidRPr="00B91878">
        <w:rPr>
          <w:rFonts w:ascii="Times New Roman" w:eastAsia="Times New Roman" w:hAnsi="Times New Roman" w:cs="Times New Roman"/>
          <w:sz w:val="24"/>
          <w:szCs w:val="24"/>
        </w:rPr>
        <w:t>выплаты за спортивные звания, спортивные разряды;</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обеспечение высококачественного учебно-тренировочного процесса;</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выплаты за сложность работы;</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выплаты за высокие результаты работы;</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выплаты за обеспечение высококачественного учебно-тренировочного процесса;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стаж работы по профилю;</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квалификационную категорию;</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премиальные и иные поощрительные выплаты; </w:t>
      </w:r>
    </w:p>
    <w:p w:rsidR="008B4316" w:rsidRPr="00B91878" w:rsidRDefault="006F0E98" w:rsidP="00DC0CA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качество выполняемых работ.</w:t>
      </w:r>
    </w:p>
    <w:p w:rsidR="006F0E98" w:rsidRPr="00B91878" w:rsidRDefault="006F0E98" w:rsidP="006F0E9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Размеры и порядок установления выплат стимулирующего характера работникам образования в организациях дополнительного образования.</w:t>
      </w:r>
    </w:p>
    <w:p w:rsidR="006F0E98" w:rsidRPr="00B91878" w:rsidRDefault="006F0E98" w:rsidP="006F0E9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6F0E98" w:rsidRPr="00B91878" w:rsidRDefault="006F0E98"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oMath>
      <w:r w:rsidR="006F0E98" w:rsidRPr="00B91878">
        <w:rPr>
          <w:rFonts w:ascii="Times New Roman" w:hAnsi="Times New Roman" w:cs="Times New Roman"/>
          <w:sz w:val="24"/>
          <w:szCs w:val="24"/>
        </w:rPr>
        <w:t>–</w:t>
      </w:r>
      <w:r w:rsidR="006F0E98" w:rsidRPr="00B91878">
        <w:rPr>
          <w:rFonts w:ascii="Times New Roman" w:eastAsia="Times New Roman" w:hAnsi="Times New Roman" w:cs="Times New Roman"/>
          <w:sz w:val="24"/>
          <w:szCs w:val="24"/>
        </w:rPr>
        <w:t xml:space="preserve"> выплата за квалификационную категорию;</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hAnsi="Times New Roman" w:cs="Times New Roman"/>
          <w:sz w:val="24"/>
          <w:szCs w:val="24"/>
        </w:rPr>
        <w:t>–</w:t>
      </w:r>
      <w:r w:rsidR="006F0E98" w:rsidRPr="00B91878">
        <w:rPr>
          <w:rFonts w:ascii="Times New Roman" w:eastAsia="Times New Roman" w:hAnsi="Times New Roman" w:cs="Times New Roman"/>
          <w:sz w:val="24"/>
          <w:szCs w:val="24"/>
        </w:rPr>
        <w:t xml:space="preserve"> должностной оклад работников в организациях дополнительного образования;</w:t>
      </w:r>
    </w:p>
    <w:p w:rsidR="006F0E98" w:rsidRPr="00B91878" w:rsidRDefault="001C1670" w:rsidP="00745CC2">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oMath>
      <w:r w:rsidR="006F0E98" w:rsidRPr="00B91878">
        <w:rPr>
          <w:rFonts w:ascii="Times New Roman" w:hAnsi="Times New Roman" w:cs="Times New Roman"/>
          <w:sz w:val="24"/>
          <w:szCs w:val="24"/>
        </w:rPr>
        <w:t>–</w:t>
      </w:r>
      <w:r w:rsidR="006F0E98" w:rsidRPr="00B91878">
        <w:rPr>
          <w:rFonts w:ascii="Times New Roman" w:eastAsia="Times New Roman" w:hAnsi="Times New Roman" w:cs="Times New Roman"/>
          <w:sz w:val="24"/>
          <w:szCs w:val="24"/>
        </w:rPr>
        <w:t xml:space="preserve"> размер надбавки за квалификационную категори</w:t>
      </w:r>
      <w:r w:rsidR="00745CC2">
        <w:rPr>
          <w:rFonts w:ascii="Times New Roman" w:eastAsia="Times New Roman" w:hAnsi="Times New Roman" w:cs="Times New Roman"/>
          <w:sz w:val="24"/>
          <w:szCs w:val="24"/>
        </w:rPr>
        <w:t>ю, который приведен в таблице 1.</w:t>
      </w:r>
    </w:p>
    <w:p w:rsidR="006F0E98" w:rsidRPr="00B91878" w:rsidRDefault="006F0E98"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p>
    <w:p w:rsidR="006F0E98" w:rsidRPr="00B91878" w:rsidRDefault="00745CC2"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8B4316" w:rsidRDefault="006F0E98" w:rsidP="006F0E98">
      <w:pPr>
        <w:widowControl w:val="0"/>
        <w:autoSpaceDE w:val="0"/>
        <w:autoSpaceDN w:val="0"/>
        <w:spacing w:after="0" w:line="240" w:lineRule="auto"/>
        <w:ind w:firstLine="567"/>
        <w:jc w:val="center"/>
        <w:rPr>
          <w:rFonts w:ascii="Times New Roman" w:eastAsia="Times New Roman" w:hAnsi="Times New Roman" w:cs="Times New Roman"/>
          <w:i/>
          <w:sz w:val="24"/>
          <w:szCs w:val="24"/>
        </w:rPr>
      </w:pPr>
      <w:r w:rsidRPr="008B4316">
        <w:rPr>
          <w:rFonts w:ascii="Times New Roman" w:eastAsia="Times New Roman" w:hAnsi="Times New Roman" w:cs="Times New Roman"/>
          <w:i/>
          <w:sz w:val="24"/>
          <w:szCs w:val="24"/>
        </w:rPr>
        <w:t>Размеры надбавок за квалификационную категорию работникам образования</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p>
    <w:tbl>
      <w:tblPr>
        <w:tblW w:w="1020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5811"/>
        <w:gridCol w:w="2126"/>
      </w:tblGrid>
      <w:tr w:rsidR="006F0E98" w:rsidRPr="00B91878" w:rsidTr="002C191F">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Квалификационный уровень</w:t>
            </w:r>
          </w:p>
        </w:tc>
        <w:tc>
          <w:tcPr>
            <w:tcW w:w="5811"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Квалификационная категория</w:t>
            </w:r>
          </w:p>
        </w:tc>
        <w:tc>
          <w:tcPr>
            <w:tcW w:w="2126"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Размер надбавки, </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процентов</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102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5811"/>
        <w:gridCol w:w="2126"/>
      </w:tblGrid>
      <w:tr w:rsidR="006F0E98" w:rsidRPr="00B91878" w:rsidTr="002C191F">
        <w:tc>
          <w:tcPr>
            <w:tcW w:w="10205" w:type="dxa"/>
            <w:gridSpan w:val="3"/>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Профессионально-квалификационная группа должностей </w:t>
            </w:r>
          </w:p>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педагогических работников</w:t>
            </w:r>
          </w:p>
        </w:tc>
      </w:tr>
      <w:tr w:rsidR="006F0E98" w:rsidRPr="00B91878" w:rsidTr="002C191F">
        <w:tc>
          <w:tcPr>
            <w:tcW w:w="2268" w:type="dxa"/>
            <w:vMerge w:val="restart"/>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11,0</w:t>
            </w:r>
          </w:p>
        </w:tc>
      </w:tr>
      <w:tr w:rsidR="006F0E98" w:rsidRPr="00B91878" w:rsidTr="002C191F">
        <w:tc>
          <w:tcPr>
            <w:tcW w:w="2268" w:type="dxa"/>
            <w:vMerge/>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13,0</w:t>
            </w:r>
          </w:p>
        </w:tc>
      </w:tr>
      <w:tr w:rsidR="006F0E98" w:rsidRPr="00B91878" w:rsidTr="002C191F">
        <w:tc>
          <w:tcPr>
            <w:tcW w:w="2268" w:type="dxa"/>
            <w:vMerge w:val="restart"/>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11,0</w:t>
            </w:r>
          </w:p>
        </w:tc>
      </w:tr>
      <w:tr w:rsidR="006F0E98" w:rsidRPr="00B91878" w:rsidTr="002C191F">
        <w:tc>
          <w:tcPr>
            <w:tcW w:w="2268" w:type="dxa"/>
            <w:vMerge/>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13,0</w:t>
            </w:r>
          </w:p>
        </w:tc>
      </w:tr>
      <w:tr w:rsidR="006F0E98" w:rsidRPr="00B91878" w:rsidTr="002C191F">
        <w:tc>
          <w:tcPr>
            <w:tcW w:w="2268" w:type="dxa"/>
            <w:vMerge w:val="restart"/>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12,0</w:t>
            </w:r>
          </w:p>
        </w:tc>
      </w:tr>
      <w:tr w:rsidR="006F0E98" w:rsidRPr="00B91878" w:rsidTr="002C191F">
        <w:tc>
          <w:tcPr>
            <w:tcW w:w="2268" w:type="dxa"/>
            <w:vMerge/>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15,5</w:t>
            </w:r>
          </w:p>
        </w:tc>
      </w:tr>
      <w:tr w:rsidR="006F0E98" w:rsidRPr="00B91878" w:rsidTr="002C191F">
        <w:tc>
          <w:tcPr>
            <w:tcW w:w="2268" w:type="dxa"/>
            <w:vMerge w:val="restart"/>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13,0</w:t>
            </w:r>
          </w:p>
        </w:tc>
      </w:tr>
      <w:tr w:rsidR="006F0E98" w:rsidRPr="00B91878" w:rsidTr="002C191F">
        <w:tc>
          <w:tcPr>
            <w:tcW w:w="2268" w:type="dxa"/>
            <w:vMerge/>
          </w:tcPr>
          <w:p w:rsidR="006F0E98" w:rsidRPr="00B91878" w:rsidRDefault="006F0E98" w:rsidP="002C191F">
            <w:pPr>
              <w:spacing w:after="0" w:line="240" w:lineRule="auto"/>
              <w:ind w:hanging="62"/>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18,0</w:t>
            </w:r>
          </w:p>
        </w:tc>
      </w:tr>
      <w:tr w:rsidR="006F0E98" w:rsidRPr="00B91878" w:rsidTr="002C191F">
        <w:tc>
          <w:tcPr>
            <w:tcW w:w="10205" w:type="dxa"/>
            <w:gridSpan w:val="3"/>
          </w:tcPr>
          <w:p w:rsidR="006F0E98" w:rsidRPr="00B91878" w:rsidRDefault="006F0E98" w:rsidP="002C191F">
            <w:pPr>
              <w:widowControl w:val="0"/>
              <w:autoSpaceDE w:val="0"/>
              <w:autoSpaceDN w:val="0"/>
              <w:spacing w:after="0" w:line="240" w:lineRule="auto"/>
              <w:ind w:hanging="62"/>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Профессионально-квалификационная группа должностей руководителей структурных подразделений</w:t>
            </w:r>
          </w:p>
        </w:tc>
      </w:tr>
      <w:tr w:rsidR="006F0E98" w:rsidRPr="00B91878" w:rsidTr="002C191F">
        <w:tc>
          <w:tcPr>
            <w:tcW w:w="2268" w:type="dxa"/>
            <w:vMerge w:val="restart"/>
          </w:tcPr>
          <w:p w:rsidR="006F0E98" w:rsidRPr="00B91878" w:rsidRDefault="006F0E98" w:rsidP="002C191F">
            <w:pPr>
              <w:spacing w:after="0" w:line="240" w:lineRule="auto"/>
              <w:jc w:val="center"/>
              <w:rPr>
                <w:rFonts w:ascii="Times New Roman" w:eastAsia="Times New Roman" w:hAnsi="Times New Roman" w:cs="Times New Roman"/>
                <w:sz w:val="24"/>
                <w:szCs w:val="24"/>
                <w:lang w:val="en-US"/>
              </w:rPr>
            </w:pPr>
            <w:r w:rsidRPr="00B91878">
              <w:rPr>
                <w:rFonts w:ascii="Times New Roman" w:eastAsia="Times New Roman" w:hAnsi="Times New Roman" w:cs="Times New Roman"/>
                <w:sz w:val="24"/>
                <w:szCs w:val="24"/>
              </w:rPr>
              <w:t>Первый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13,0</w:t>
            </w:r>
          </w:p>
        </w:tc>
      </w:tr>
      <w:tr w:rsidR="006F0E98" w:rsidRPr="00B91878" w:rsidTr="002C191F">
        <w:tc>
          <w:tcPr>
            <w:tcW w:w="2268" w:type="dxa"/>
            <w:vMerge/>
          </w:tcPr>
          <w:p w:rsidR="006F0E98" w:rsidRPr="00B91878" w:rsidRDefault="006F0E98" w:rsidP="002C191F">
            <w:pPr>
              <w:spacing w:after="0" w:line="240" w:lineRule="auto"/>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18,0</w:t>
            </w:r>
          </w:p>
        </w:tc>
      </w:tr>
      <w:tr w:rsidR="006F0E98" w:rsidRPr="00B91878" w:rsidTr="002C191F">
        <w:tc>
          <w:tcPr>
            <w:tcW w:w="2268" w:type="dxa"/>
            <w:vMerge w:val="restart"/>
          </w:tcPr>
          <w:p w:rsidR="006F0E98" w:rsidRPr="00B91878" w:rsidRDefault="006F0E98" w:rsidP="002C191F">
            <w:pPr>
              <w:spacing w:after="0" w:line="240" w:lineRule="auto"/>
              <w:jc w:val="center"/>
              <w:rPr>
                <w:rFonts w:ascii="Times New Roman" w:eastAsia="Times New Roman" w:hAnsi="Times New Roman" w:cs="Times New Roman"/>
                <w:sz w:val="24"/>
                <w:szCs w:val="24"/>
                <w:lang w:val="en-US"/>
              </w:rPr>
            </w:pPr>
            <w:r w:rsidRPr="00B91878">
              <w:rPr>
                <w:rFonts w:ascii="Times New Roman" w:eastAsia="Times New Roman" w:hAnsi="Times New Roman" w:cs="Times New Roman"/>
                <w:sz w:val="24"/>
                <w:szCs w:val="24"/>
              </w:rPr>
              <w:t>Второй</w:t>
            </w: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13,0</w:t>
            </w:r>
          </w:p>
        </w:tc>
      </w:tr>
      <w:tr w:rsidR="006F0E98" w:rsidRPr="00B91878" w:rsidTr="002C191F">
        <w:tc>
          <w:tcPr>
            <w:tcW w:w="2268" w:type="dxa"/>
            <w:vMerge/>
          </w:tcPr>
          <w:p w:rsidR="006F0E98" w:rsidRPr="00B91878" w:rsidRDefault="006F0E98" w:rsidP="002C191F">
            <w:pPr>
              <w:spacing w:after="0" w:line="240" w:lineRule="auto"/>
              <w:jc w:val="center"/>
              <w:rPr>
                <w:rFonts w:ascii="Times New Roman" w:eastAsia="Times New Roman" w:hAnsi="Times New Roman" w:cs="Times New Roman"/>
                <w:sz w:val="24"/>
                <w:szCs w:val="24"/>
              </w:rPr>
            </w:pPr>
          </w:p>
        </w:tc>
        <w:tc>
          <w:tcPr>
            <w:tcW w:w="5811"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2126"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18,0</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745CC2" w:rsidRDefault="006F0E98" w:rsidP="008B431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8B4316" w:rsidRPr="00B91878" w:rsidRDefault="008B4316" w:rsidP="008B4316">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2.2. Выплаты за специфику образовательной программы работникам образования в организациях дополнительного образования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sop</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sop</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sop</m:t>
            </m:r>
          </m:sub>
        </m:sSub>
      </m:oMath>
      <w:r w:rsidR="006F0E98" w:rsidRPr="00B91878">
        <w:rPr>
          <w:rFonts w:ascii="Times New Roman" w:eastAsia="Times New Roman" w:hAnsi="Times New Roman" w:cs="Times New Roman"/>
          <w:sz w:val="24"/>
          <w:szCs w:val="24"/>
        </w:rPr>
        <w:t xml:space="preserve"> – выплаты за специфику образовательной программы;</w:t>
      </w:r>
    </w:p>
    <w:p w:rsidR="006F0E98" w:rsidRPr="00B91878" w:rsidRDefault="001C1670"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должностной оклад работников в организациях дополнительного образования;</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sop</m:t>
            </m:r>
          </m:sub>
        </m:sSub>
      </m:oMath>
      <w:r w:rsidR="006F0E98" w:rsidRPr="00B91878">
        <w:rPr>
          <w:rFonts w:ascii="Times New Roman" w:eastAsia="Times New Roman" w:hAnsi="Times New Roman" w:cs="Times New Roman"/>
          <w:sz w:val="24"/>
          <w:szCs w:val="24"/>
        </w:rPr>
        <w:t xml:space="preserve"> – размер надбавки за специфику образовательной программы работы в специализированных отделениях олимпийского резерва, равный 7 процентам.</w:t>
      </w:r>
    </w:p>
    <w:p w:rsidR="006F0E98"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6F0E98" w:rsidRPr="00B91878">
        <w:rPr>
          <w:rFonts w:ascii="Times New Roman" w:eastAsia="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6F0E98"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6F0E98" w:rsidRPr="00B91878">
        <w:rPr>
          <w:rFonts w:ascii="Times New Roman" w:eastAsia="Times New Roman" w:hAnsi="Times New Roman" w:cs="Times New Roman"/>
          <w:sz w:val="24"/>
          <w:szCs w:val="24"/>
        </w:rPr>
        <w:t>.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i/>
          <w:sz w:val="24"/>
          <w:szCs w:val="24"/>
          <w:lang w:val="en-US"/>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pz</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r>
                <m:rPr>
                  <m:sty m:val="p"/>
                </m:rPr>
                <w:rPr>
                  <w:rFonts w:ascii="Cambria Math" w:eastAsia="Times New Roman" w:hAnsi="Cambria Math" w:cs="Times New Roman"/>
                  <w:sz w:val="24"/>
                  <w:szCs w:val="24"/>
                </w:rPr>
                <m:t>,</m:t>
              </m:r>
            </m:sub>
          </m:sSub>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выплата за наличие государственных наград;</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должностной оклад работников в организациях дополнительного образования;</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размер надбавки за наличие государственных наград.</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w:t>
      </w:r>
      <w:r w:rsidRPr="00B91878">
        <w:rPr>
          <w:rFonts w:ascii="Times New Roman" w:eastAsia="Times New Roman" w:hAnsi="Times New Roman" w:cs="Times New Roman"/>
          <w:sz w:val="24"/>
          <w:szCs w:val="24"/>
        </w:rPr>
        <w:lastRenderedPageBreak/>
        <w:t xml:space="preserve">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1" w:history="1">
        <w:r w:rsidRPr="00B91878">
          <w:rPr>
            <w:rFonts w:ascii="Times New Roman" w:eastAsia="Times New Roman" w:hAnsi="Times New Roman" w:cs="Times New Roman"/>
            <w:sz w:val="24"/>
            <w:szCs w:val="24"/>
          </w:rPr>
          <w:t>Порядком</w:t>
        </w:r>
      </w:hyperlink>
      <w:r w:rsidRPr="00B91878">
        <w:rPr>
          <w:rFonts w:ascii="Times New Roman" w:eastAsia="Times New Roman" w:hAnsi="Times New Roman" w:cs="Times New Roman"/>
          <w:sz w:val="24"/>
          <w:szCs w:val="24"/>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6F0E9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r w:rsidRPr="00B91878">
        <w:rPr>
          <w:rFonts w:ascii="Times New Roman" w:eastAsia="Times New Roman" w:hAnsi="Times New Roman" w:cs="Times New Roman"/>
          <w:sz w:val="24"/>
          <w:szCs w:val="24"/>
        </w:rPr>
        <w:br/>
      </w:r>
      <w:r w:rsidRPr="00E27FFB">
        <w:rPr>
          <w:rFonts w:ascii="Times New Roman" w:eastAsia="Times New Roman" w:hAnsi="Times New Roman" w:cs="Times New Roman"/>
          <w:sz w:val="24"/>
          <w:szCs w:val="24"/>
        </w:rPr>
        <w:t>таблице 1</w:t>
      </w:r>
      <w:r w:rsidR="00E27FFB" w:rsidRPr="00E27FFB">
        <w:rPr>
          <w:rFonts w:ascii="Times New Roman" w:eastAsia="Times New Roman" w:hAnsi="Times New Roman" w:cs="Times New Roman"/>
          <w:sz w:val="24"/>
          <w:szCs w:val="24"/>
        </w:rPr>
        <w:t>1</w:t>
      </w:r>
      <w:r w:rsidR="00E27FFB">
        <w:rPr>
          <w:rFonts w:ascii="Times New Roman" w:eastAsia="Times New Roman" w:hAnsi="Times New Roman" w:cs="Times New Roman"/>
          <w:sz w:val="24"/>
          <w:szCs w:val="24"/>
        </w:rPr>
        <w:t>,13</w:t>
      </w:r>
      <w:r w:rsidRPr="00B91878">
        <w:rPr>
          <w:rFonts w:ascii="Times New Roman" w:eastAsia="Times New Roman" w:hAnsi="Times New Roman" w:cs="Times New Roman"/>
          <w:sz w:val="24"/>
          <w:szCs w:val="24"/>
        </w:rPr>
        <w:t xml:space="preserve"> приложения к настоящему Положению.</w:t>
      </w:r>
    </w:p>
    <w:p w:rsidR="00745CC2"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745CC2"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6F0E98" w:rsidRPr="00B91878">
        <w:rPr>
          <w:rFonts w:ascii="Times New Roman" w:eastAsia="Times New Roman" w:hAnsi="Times New Roman" w:cs="Times New Roman"/>
          <w:sz w:val="24"/>
          <w:szCs w:val="24"/>
        </w:rPr>
        <w:t>.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6F0E98"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6F0E98" w:rsidRPr="00B91878">
        <w:rPr>
          <w:rFonts w:ascii="Times New Roman" w:eastAsia="Times New Roman" w:hAnsi="Times New Roman" w:cs="Times New Roman"/>
          <w:sz w:val="24"/>
          <w:szCs w:val="24"/>
        </w:rPr>
        <w:t>.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s</m:t>
            </m:r>
          </m:sub>
        </m:sSub>
      </m:oMath>
      <w:r w:rsidR="006F0E98" w:rsidRPr="00B91878">
        <w:rPr>
          <w:rFonts w:ascii="Times New Roman" w:eastAsia="Times New Roman" w:hAnsi="Times New Roman" w:cs="Times New Roman"/>
          <w:sz w:val="24"/>
          <w:szCs w:val="24"/>
        </w:rPr>
        <w:t xml:space="preserve"> – выплата за стаж работы по профилю;</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должностной оклад работников в организациях дополнительного образования;</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t>
            </m:r>
          </m:sub>
        </m:sSub>
      </m:oMath>
      <w:r w:rsidR="006F0E98" w:rsidRPr="00B91878">
        <w:rPr>
          <w:rFonts w:ascii="Times New Roman" w:eastAsia="Times New Roman" w:hAnsi="Times New Roman" w:cs="Times New Roman"/>
          <w:sz w:val="24"/>
          <w:szCs w:val="24"/>
        </w:rPr>
        <w:t xml:space="preserve"> – размер надбавки за стаж работы по профи</w:t>
      </w:r>
      <w:r w:rsidR="00745CC2">
        <w:rPr>
          <w:rFonts w:ascii="Times New Roman" w:eastAsia="Times New Roman" w:hAnsi="Times New Roman" w:cs="Times New Roman"/>
          <w:sz w:val="24"/>
          <w:szCs w:val="24"/>
        </w:rPr>
        <w:t>лю, который приведен в</w:t>
      </w:r>
      <w:r w:rsidR="00745CC2">
        <w:rPr>
          <w:rFonts w:ascii="Times New Roman" w:eastAsia="Times New Roman" w:hAnsi="Times New Roman" w:cs="Times New Roman"/>
          <w:sz w:val="24"/>
          <w:szCs w:val="24"/>
        </w:rPr>
        <w:br/>
        <w:t>таблице 2</w:t>
      </w:r>
      <w:r w:rsidR="006F0E98" w:rsidRPr="00B91878">
        <w:rPr>
          <w:rFonts w:ascii="Times New Roman" w:eastAsia="Times New Roman" w:hAnsi="Times New Roman" w:cs="Times New Roman"/>
          <w:sz w:val="24"/>
          <w:szCs w:val="24"/>
        </w:rPr>
        <w:t>.</w:t>
      </w:r>
    </w:p>
    <w:p w:rsidR="006F0E98" w:rsidRPr="00B91878" w:rsidRDefault="006F0E98"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p>
    <w:p w:rsidR="006F0E98" w:rsidRPr="00B91878" w:rsidRDefault="00745CC2"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w:t>
      </w: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Размеры надбавок за стаж работы по профилю</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p>
    <w:tbl>
      <w:tblPr>
        <w:tblW w:w="103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28"/>
        <w:gridCol w:w="2064"/>
        <w:gridCol w:w="1984"/>
        <w:gridCol w:w="2472"/>
      </w:tblGrid>
      <w:tr w:rsidR="006F0E98" w:rsidRPr="00B91878" w:rsidTr="002C191F">
        <w:tc>
          <w:tcPr>
            <w:tcW w:w="382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профессионально-квалификационной группы</w:t>
            </w:r>
          </w:p>
        </w:tc>
        <w:tc>
          <w:tcPr>
            <w:tcW w:w="206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Квалификационный уровень</w:t>
            </w: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Группа</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 стажу</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процентов</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28"/>
        <w:gridCol w:w="2064"/>
        <w:gridCol w:w="1984"/>
        <w:gridCol w:w="2472"/>
      </w:tblGrid>
      <w:tr w:rsidR="006F0E98" w:rsidRPr="00B91878" w:rsidTr="002C191F">
        <w:trPr>
          <w:tblHeader/>
        </w:trPr>
        <w:tc>
          <w:tcPr>
            <w:tcW w:w="382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206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w:t>
            </w:r>
          </w:p>
        </w:tc>
      </w:tr>
      <w:tr w:rsidR="006F0E98" w:rsidRPr="00B91878" w:rsidTr="002C191F">
        <w:tc>
          <w:tcPr>
            <w:tcW w:w="3828" w:type="dxa"/>
            <w:vMerge w:val="restar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Должности учебно-вспомогательного персонала второго уровня</w:t>
            </w:r>
          </w:p>
        </w:tc>
        <w:tc>
          <w:tcPr>
            <w:tcW w:w="2064" w:type="dxa"/>
            <w:vMerge w:val="restar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 – второй</w:t>
            </w: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4 до 10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2,0</w:t>
            </w:r>
          </w:p>
        </w:tc>
      </w:tr>
      <w:tr w:rsidR="006F0E98" w:rsidRPr="00B91878" w:rsidTr="002C191F">
        <w:tc>
          <w:tcPr>
            <w:tcW w:w="3828"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10 до 15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r w:rsidR="006F0E98" w:rsidRPr="00B91878" w:rsidTr="002C191F">
        <w:tc>
          <w:tcPr>
            <w:tcW w:w="3828"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свыше 15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4,0</w:t>
            </w:r>
          </w:p>
        </w:tc>
      </w:tr>
      <w:tr w:rsidR="006F0E98" w:rsidRPr="00B91878" w:rsidTr="002C191F">
        <w:tc>
          <w:tcPr>
            <w:tcW w:w="3828" w:type="dxa"/>
            <w:vMerge w:val="restar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Должности педагогических работников</w:t>
            </w:r>
          </w:p>
        </w:tc>
        <w:tc>
          <w:tcPr>
            <w:tcW w:w="2064" w:type="dxa"/>
            <w:vMerge w:val="restar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 – четвертый</w:t>
            </w: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2 до 6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r w:rsidR="006F0E98" w:rsidRPr="00B91878" w:rsidTr="002C191F">
        <w:tc>
          <w:tcPr>
            <w:tcW w:w="3828"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6 до 10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828"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10 до 15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828"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свыше 15 лет</w:t>
            </w:r>
          </w:p>
        </w:tc>
        <w:tc>
          <w:tcPr>
            <w:tcW w:w="2472" w:type="dxa"/>
          </w:tcPr>
          <w:p w:rsidR="006F0E9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w:t>
            </w:r>
            <w:r w:rsidRPr="00B91878">
              <w:rPr>
                <w:rFonts w:ascii="Times New Roman" w:eastAsia="Times New Roman" w:hAnsi="Times New Roman" w:cs="Times New Roman"/>
                <w:sz w:val="24"/>
                <w:szCs w:val="24"/>
                <w:lang w:val="en-US"/>
              </w:rPr>
              <w:t>,</w:t>
            </w:r>
            <w:r w:rsidRPr="00B91878">
              <w:rPr>
                <w:rFonts w:ascii="Times New Roman" w:eastAsia="Times New Roman" w:hAnsi="Times New Roman" w:cs="Times New Roman"/>
                <w:sz w:val="24"/>
                <w:szCs w:val="24"/>
              </w:rPr>
              <w:t>5</w:t>
            </w:r>
          </w:p>
          <w:p w:rsidR="006E2FDA" w:rsidRPr="00B91878" w:rsidRDefault="006E2FDA" w:rsidP="002C191F">
            <w:pPr>
              <w:widowControl w:val="0"/>
              <w:autoSpaceDE w:val="0"/>
              <w:autoSpaceDN w:val="0"/>
              <w:spacing w:after="0" w:line="240" w:lineRule="auto"/>
              <w:jc w:val="center"/>
              <w:rPr>
                <w:rFonts w:ascii="Times New Roman" w:eastAsia="Times New Roman" w:hAnsi="Times New Roman" w:cs="Times New Roman"/>
                <w:sz w:val="24"/>
                <w:szCs w:val="24"/>
              </w:rPr>
            </w:pPr>
          </w:p>
        </w:tc>
      </w:tr>
      <w:tr w:rsidR="006F0E98" w:rsidRPr="00B91878" w:rsidTr="002C191F">
        <w:tc>
          <w:tcPr>
            <w:tcW w:w="3828" w:type="dxa"/>
            <w:vMerge w:val="restar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Должности руководителей структурных подразделений</w:t>
            </w:r>
          </w:p>
        </w:tc>
        <w:tc>
          <w:tcPr>
            <w:tcW w:w="2064" w:type="dxa"/>
            <w:vMerge w:val="restar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 – второй</w:t>
            </w: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2 до 6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r w:rsidR="006F0E98" w:rsidRPr="00B91878" w:rsidTr="002C191F">
        <w:tc>
          <w:tcPr>
            <w:tcW w:w="3828" w:type="dxa"/>
            <w:vMerge/>
          </w:tcPr>
          <w:p w:rsidR="006F0E98" w:rsidRPr="00B91878" w:rsidRDefault="006F0E98" w:rsidP="002C191F">
            <w:pPr>
              <w:spacing w:after="0" w:line="240" w:lineRule="auto"/>
              <w:ind w:firstLine="567"/>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6 до 10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828" w:type="dxa"/>
            <w:vMerge/>
          </w:tcPr>
          <w:p w:rsidR="006F0E98" w:rsidRPr="00B91878" w:rsidRDefault="006F0E98" w:rsidP="002C191F">
            <w:pPr>
              <w:spacing w:after="0" w:line="240" w:lineRule="auto"/>
              <w:ind w:firstLine="567"/>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10 до 15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828" w:type="dxa"/>
            <w:vMerge/>
          </w:tcPr>
          <w:p w:rsidR="006F0E98" w:rsidRPr="00B91878" w:rsidRDefault="006F0E98" w:rsidP="002C191F">
            <w:pPr>
              <w:spacing w:after="0" w:line="240" w:lineRule="auto"/>
              <w:ind w:firstLine="567"/>
              <w:rPr>
                <w:rFonts w:ascii="Times New Roman" w:eastAsia="Times New Roman" w:hAnsi="Times New Roman" w:cs="Times New Roman"/>
                <w:sz w:val="24"/>
                <w:szCs w:val="24"/>
              </w:rPr>
            </w:pPr>
          </w:p>
        </w:tc>
        <w:tc>
          <w:tcPr>
            <w:tcW w:w="2064" w:type="dxa"/>
            <w:vMerge/>
          </w:tcPr>
          <w:p w:rsidR="006F0E98" w:rsidRPr="00B91878" w:rsidRDefault="006F0E98" w:rsidP="002C191F">
            <w:pPr>
              <w:spacing w:after="0" w:line="240" w:lineRule="auto"/>
              <w:rPr>
                <w:rFonts w:ascii="Times New Roman" w:eastAsia="Times New Roman" w:hAnsi="Times New Roman" w:cs="Times New Roman"/>
                <w:sz w:val="24"/>
                <w:szCs w:val="24"/>
              </w:rPr>
            </w:pPr>
          </w:p>
        </w:tc>
        <w:tc>
          <w:tcPr>
            <w:tcW w:w="1984"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свыше 15 лет</w:t>
            </w:r>
          </w:p>
        </w:tc>
        <w:tc>
          <w:tcPr>
            <w:tcW w:w="2472"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w:t>
            </w:r>
            <w:r w:rsidRPr="00B91878">
              <w:rPr>
                <w:rFonts w:ascii="Times New Roman" w:eastAsia="Times New Roman" w:hAnsi="Times New Roman" w:cs="Times New Roman"/>
                <w:sz w:val="24"/>
                <w:szCs w:val="24"/>
                <w:lang w:val="en-US"/>
              </w:rPr>
              <w:t>,</w:t>
            </w:r>
            <w:r w:rsidRPr="00B91878">
              <w:rPr>
                <w:rFonts w:ascii="Times New Roman" w:eastAsia="Times New Roman" w:hAnsi="Times New Roman" w:cs="Times New Roman"/>
                <w:sz w:val="24"/>
                <w:szCs w:val="24"/>
              </w:rPr>
              <w:t>5</w:t>
            </w:r>
          </w:p>
        </w:tc>
      </w:tr>
    </w:tbl>
    <w:p w:rsidR="006F0E98" w:rsidRPr="00B91878" w:rsidRDefault="006F0E98" w:rsidP="006F0E98">
      <w:pPr>
        <w:spacing w:after="0" w:line="240" w:lineRule="auto"/>
        <w:ind w:firstLine="709"/>
        <w:jc w:val="both"/>
        <w:rPr>
          <w:rFonts w:ascii="Times New Roman" w:eastAsia="Times New Roman" w:hAnsi="Times New Roman" w:cs="Times New Roman"/>
          <w:sz w:val="24"/>
          <w:szCs w:val="24"/>
        </w:rPr>
      </w:pPr>
    </w:p>
    <w:p w:rsidR="006F0E98" w:rsidRPr="00B91878" w:rsidRDefault="00745CC2" w:rsidP="006F0E98">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6F0E98" w:rsidRPr="00B91878">
        <w:rPr>
          <w:rFonts w:ascii="Times New Roman" w:eastAsia="Times New Roman" w:hAnsi="Times New Roman" w:cs="Times New Roman"/>
          <w:sz w:val="24"/>
          <w:szCs w:val="24"/>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745CC2"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745CC2"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745CC2"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745CC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6F0E98" w:rsidRPr="00B91878">
        <w:rPr>
          <w:rFonts w:ascii="Times New Roman" w:eastAsia="Times New Roman" w:hAnsi="Times New Roman" w:cs="Times New Roman"/>
          <w:sz w:val="24"/>
          <w:szCs w:val="24"/>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w:t>
      </w:r>
      <w:r w:rsidR="006F0E98" w:rsidRPr="00B91878">
        <w:rPr>
          <w:rFonts w:ascii="Times New Roman" w:eastAsia="Times New Roman" w:hAnsi="Times New Roman" w:cs="Times New Roman"/>
          <w:sz w:val="24"/>
          <w:szCs w:val="24"/>
        </w:rPr>
        <w:br/>
      </w:r>
      <w:r>
        <w:rPr>
          <w:rFonts w:ascii="Times New Roman" w:hAnsi="Times New Roman" w:cs="Times New Roman"/>
          <w:sz w:val="24"/>
          <w:szCs w:val="24"/>
        </w:rPr>
        <w:t>таблице 3</w:t>
      </w:r>
      <w:r w:rsidR="006F0E98" w:rsidRPr="00B91878">
        <w:rPr>
          <w:rFonts w:ascii="Times New Roman" w:eastAsia="Times New Roman" w:hAnsi="Times New Roman" w:cs="Times New Roman"/>
          <w:sz w:val="24"/>
          <w:szCs w:val="24"/>
        </w:rPr>
        <w:t>.</w:t>
      </w: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745CC2">
        <w:rPr>
          <w:rFonts w:ascii="Times New Roman" w:eastAsia="Times New Roman" w:hAnsi="Times New Roman" w:cs="Times New Roman"/>
          <w:sz w:val="24"/>
          <w:szCs w:val="24"/>
        </w:rPr>
        <w:t>3</w:t>
      </w: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Перечень учреждений, организаций и должностей, время работы в которых </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засчитывается в педагогический стаж работников образования</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42"/>
        <w:gridCol w:w="6498"/>
      </w:tblGrid>
      <w:tr w:rsidR="006F0E98" w:rsidRPr="00B91878" w:rsidTr="002C191F">
        <w:tc>
          <w:tcPr>
            <w:tcW w:w="1858"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w:t>
            </w:r>
            <w:r w:rsidR="0064178D">
              <w:rPr>
                <w:rFonts w:ascii="Times New Roman" w:eastAsia="Times New Roman" w:hAnsi="Times New Roman" w:cs="Times New Roman"/>
                <w:sz w:val="24"/>
                <w:szCs w:val="24"/>
              </w:rPr>
              <w:t xml:space="preserve"> </w:t>
            </w:r>
            <w:r w:rsidRPr="00B91878">
              <w:rPr>
                <w:rFonts w:ascii="Times New Roman" w:eastAsia="Times New Roman" w:hAnsi="Times New Roman" w:cs="Times New Roman"/>
                <w:sz w:val="24"/>
                <w:szCs w:val="24"/>
              </w:rPr>
              <w:t>учреждения и организации</w:t>
            </w:r>
          </w:p>
        </w:tc>
        <w:tc>
          <w:tcPr>
            <w:tcW w:w="3142"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должности</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42"/>
        <w:gridCol w:w="6498"/>
      </w:tblGrid>
      <w:tr w:rsidR="006F0E98" w:rsidRPr="00B91878" w:rsidTr="002C191F">
        <w:trPr>
          <w:trHeight w:val="303"/>
          <w:tblHeader/>
        </w:trPr>
        <w:tc>
          <w:tcPr>
            <w:tcW w:w="1858" w:type="pct"/>
            <w:tcBorders>
              <w:bottom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3142" w:type="pct"/>
            <w:tcBorders>
              <w:bottom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r>
      <w:tr w:rsidR="006F0E98" w:rsidRPr="00B91878" w:rsidTr="002C191F">
        <w:tc>
          <w:tcPr>
            <w:tcW w:w="1858" w:type="pct"/>
            <w:tcBorders>
              <w:bottom w:val="nil"/>
            </w:tcBorders>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3142" w:type="pct"/>
            <w:vMerge w:val="restart"/>
            <w:tcBorders>
              <w:bottom w:val="single" w:sz="4" w:space="0" w:color="auto"/>
            </w:tcBorders>
          </w:tcPr>
          <w:p w:rsidR="005A3E80"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w:t>
            </w:r>
            <w:r w:rsidRPr="00B91878">
              <w:rPr>
                <w:rFonts w:ascii="Times New Roman" w:eastAsia="Times New Roman" w:hAnsi="Times New Roman" w:cs="Times New Roman"/>
                <w:sz w:val="24"/>
                <w:szCs w:val="24"/>
              </w:rPr>
              <w:lastRenderedPageBreak/>
              <w:t xml:space="preserve">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r w:rsidRPr="00B91878">
              <w:rPr>
                <w:rFonts w:ascii="Times New Roman" w:eastAsia="Times New Roman" w:hAnsi="Times New Roman" w:cs="Times New Roman"/>
                <w:sz w:val="24"/>
                <w:szCs w:val="24"/>
              </w:rPr>
              <w:br/>
              <w:t>культорганизаторы, экскурсоводы; профессорско-преподавательский состав</w:t>
            </w:r>
          </w:p>
        </w:tc>
      </w:tr>
      <w:tr w:rsidR="006F0E98" w:rsidRPr="00B91878" w:rsidTr="002C191F">
        <w:tblPrEx>
          <w:tblBorders>
            <w:insideH w:val="nil"/>
          </w:tblBorders>
        </w:tblPrEx>
        <w:tc>
          <w:tcPr>
            <w:tcW w:w="1858" w:type="pct"/>
            <w:tcBorders>
              <w:top w:val="nil"/>
              <w:bottom w:val="single" w:sz="4" w:space="0" w:color="auto"/>
            </w:tcBorders>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3142" w:type="pct"/>
            <w:vMerge/>
            <w:tcBorders>
              <w:bottom w:val="single" w:sz="4" w:space="0" w:color="auto"/>
            </w:tcBorders>
          </w:tcPr>
          <w:p w:rsidR="006F0E98" w:rsidRPr="00B91878" w:rsidRDefault="006F0E98" w:rsidP="002C191F">
            <w:pPr>
              <w:spacing w:after="0" w:line="240" w:lineRule="auto"/>
              <w:rPr>
                <w:rFonts w:ascii="Times New Roman" w:eastAsia="Times New Roman" w:hAnsi="Times New Roman" w:cs="Times New Roman"/>
                <w:sz w:val="24"/>
                <w:szCs w:val="24"/>
              </w:rPr>
            </w:pPr>
          </w:p>
        </w:tc>
      </w:tr>
      <w:tr w:rsidR="006F0E98" w:rsidRPr="00B91878" w:rsidTr="002C191F">
        <w:tblPrEx>
          <w:tblBorders>
            <w:insideH w:val="nil"/>
          </w:tblBorders>
        </w:tblPrEx>
        <w:tc>
          <w:tcPr>
            <w:tcW w:w="5000" w:type="pct"/>
            <w:gridSpan w:val="2"/>
            <w:tcBorders>
              <w:top w:val="single" w:sz="4" w:space="0" w:color="auto"/>
              <w:bottom w:val="single" w:sz="4" w:space="0" w:color="auto"/>
            </w:tcBorders>
          </w:tcPr>
          <w:p w:rsidR="006F0E98" w:rsidRPr="00B91878" w:rsidRDefault="006F0E98" w:rsidP="005A3E80">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Примечание:</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 стаж педагогической работы включаются:</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работы в должности заведующего фильмотекой и методиста фильмотеки;</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F0E98" w:rsidRPr="00B91878" w:rsidRDefault="006F0E98" w:rsidP="002C191F">
            <w:pPr>
              <w:widowControl w:val="0"/>
              <w:autoSpaceDE w:val="0"/>
              <w:autoSpaceDN w:val="0"/>
              <w:spacing w:after="0" w:line="240" w:lineRule="auto"/>
              <w:ind w:firstLine="364"/>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r w:rsidR="00047392">
        <w:rPr>
          <w:rFonts w:ascii="Times New Roman" w:eastAsia="Times New Roman" w:hAnsi="Times New Roman" w:cs="Times New Roman"/>
          <w:sz w:val="24"/>
          <w:szCs w:val="24"/>
        </w:rPr>
        <w:t>9</w:t>
      </w:r>
      <w:r w:rsidRPr="00B91878">
        <w:rPr>
          <w:rFonts w:ascii="Times New Roman" w:eastAsia="Times New Roman" w:hAnsi="Times New Roman" w:cs="Times New Roman"/>
          <w:sz w:val="24"/>
          <w:szCs w:val="24"/>
        </w:rPr>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преподавателям-организаторам (основ безопасности жизнедеятельности, допризывной подготовки);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мастерам производственного обучения;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педагогам дополнительного образования;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педагогическим работникам экспериментальных образовательных организаций;</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педагогам-психологам;</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методистам;</w:t>
      </w:r>
    </w:p>
    <w:p w:rsidR="006F0E98" w:rsidRPr="00B91878" w:rsidRDefault="006F0E98" w:rsidP="0004739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w:t>
      </w:r>
      <w:r w:rsidR="00047392">
        <w:rPr>
          <w:rFonts w:ascii="Times New Roman" w:eastAsia="Times New Roman" w:hAnsi="Times New Roman" w:cs="Times New Roman"/>
          <w:sz w:val="24"/>
          <w:szCs w:val="24"/>
        </w:rPr>
        <w:t>0</w:t>
      </w:r>
      <w:r w:rsidRPr="00B91878">
        <w:rPr>
          <w:rFonts w:ascii="Times New Roman" w:eastAsia="Times New Roman" w:hAnsi="Times New Roman" w:cs="Times New Roman"/>
          <w:sz w:val="24"/>
          <w:szCs w:val="24"/>
        </w:rPr>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047392" w:rsidRPr="00B91878" w:rsidRDefault="006F0E98" w:rsidP="004300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w:t>
      </w:r>
      <w:r w:rsidR="00047392">
        <w:rPr>
          <w:rFonts w:ascii="Times New Roman" w:eastAsia="Times New Roman" w:hAnsi="Times New Roman" w:cs="Times New Roman"/>
          <w:sz w:val="24"/>
          <w:szCs w:val="24"/>
        </w:rPr>
        <w:t>1</w:t>
      </w:r>
      <w:r w:rsidRPr="00B91878">
        <w:rPr>
          <w:rFonts w:ascii="Times New Roman" w:eastAsia="Times New Roman" w:hAnsi="Times New Roman" w:cs="Times New Roman"/>
          <w:sz w:val="24"/>
          <w:szCs w:val="24"/>
        </w:rPr>
        <w:t>.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6F0E98" w:rsidRPr="00B91878" w:rsidRDefault="00047392"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 Размеры и порядок установления выплат стимулирующего характера медицинским работникам в организациях дополнительного образования.</w:t>
      </w:r>
    </w:p>
    <w:p w:rsidR="006F0E98" w:rsidRPr="00B91878" w:rsidRDefault="0004739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6F0E98" w:rsidRPr="00B91878" w:rsidRDefault="006F0E98" w:rsidP="006F0E98">
      <w:pPr>
        <w:widowControl w:val="0"/>
        <w:tabs>
          <w:tab w:val="left" w:pos="7335"/>
        </w:tabs>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tabs>
          <w:tab w:val="left" w:pos="7335"/>
        </w:tabs>
        <w:autoSpaceDE w:val="0"/>
        <w:autoSpaceDN w:val="0"/>
        <w:spacing w:after="0" w:line="240" w:lineRule="auto"/>
        <w:ind w:firstLine="709"/>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r>
            <w:rPr>
              <w:rFonts w:ascii="Cambria Math" w:eastAsia="Times New Roman" w:hAnsi="Cambria Math" w:cs="Times New Roman"/>
              <w:sz w:val="24"/>
              <w:szCs w:val="24"/>
            </w:rPr>
            <m:t>,</m:t>
          </m:r>
        </m:oMath>
      </m:oMathPara>
    </w:p>
    <w:p w:rsidR="006F0E98" w:rsidRPr="00B91878" w:rsidRDefault="006F0E98" w:rsidP="006F0E98">
      <w:pPr>
        <w:widowControl w:val="0"/>
        <w:tabs>
          <w:tab w:val="left" w:pos="7335"/>
        </w:tabs>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kk</m:t>
            </m:r>
          </m:sub>
        </m:sSub>
      </m:oMath>
      <w:r w:rsidR="006F0E98" w:rsidRPr="00B91878">
        <w:rPr>
          <w:rFonts w:ascii="Times New Roman" w:eastAsia="Times New Roman" w:hAnsi="Times New Roman" w:cs="Times New Roman"/>
          <w:sz w:val="24"/>
          <w:szCs w:val="24"/>
        </w:rPr>
        <w:t xml:space="preserve"> – выплата за </w:t>
      </w:r>
      <w:r w:rsidR="006F0E98" w:rsidRPr="00B91878">
        <w:rPr>
          <w:rFonts w:ascii="Times New Roman" w:hAnsi="Times New Roman" w:cs="Times New Roman"/>
          <w:sz w:val="24"/>
          <w:szCs w:val="24"/>
        </w:rPr>
        <w:t>квалификационную категорию;</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eastAsia="Times New Roman" w:hAnsi="Times New Roman" w:cs="Times New Roman"/>
          <w:sz w:val="24"/>
          <w:szCs w:val="24"/>
        </w:rPr>
        <w:t>–</w:t>
      </w:r>
      <w:r w:rsidR="006F0E98" w:rsidRPr="00B91878">
        <w:rPr>
          <w:rFonts w:ascii="Times New Roman" w:hAnsi="Times New Roman" w:cs="Times New Roman"/>
          <w:sz w:val="24"/>
          <w:szCs w:val="24"/>
        </w:rPr>
        <w:t xml:space="preserve"> должностной оклад работников в организациях дополнительного образования</w:t>
      </w:r>
      <w:r w:rsidR="006F0E98" w:rsidRPr="00B91878">
        <w:rPr>
          <w:rFonts w:ascii="Times New Roman" w:eastAsia="Times New Roman" w:hAnsi="Times New Roman" w:cs="Times New Roman"/>
          <w:sz w:val="24"/>
          <w:szCs w:val="24"/>
        </w:rPr>
        <w:t>;</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kk</m:t>
            </m:r>
          </m:sub>
        </m:sSub>
      </m:oMath>
      <w:r w:rsidR="006F0E98" w:rsidRPr="00B91878">
        <w:rPr>
          <w:rFonts w:ascii="Times New Roman" w:eastAsia="Times New Roman" w:hAnsi="Times New Roman" w:cs="Times New Roman"/>
          <w:sz w:val="24"/>
          <w:szCs w:val="24"/>
        </w:rPr>
        <w:t xml:space="preserve"> – размер надбавки за квалификационную категори</w:t>
      </w:r>
      <w:r w:rsidR="00047392">
        <w:rPr>
          <w:rFonts w:ascii="Times New Roman" w:eastAsia="Times New Roman" w:hAnsi="Times New Roman" w:cs="Times New Roman"/>
          <w:sz w:val="24"/>
          <w:szCs w:val="24"/>
        </w:rPr>
        <w:t xml:space="preserve">ю, который приведен в таблице </w:t>
      </w:r>
      <w:r w:rsidR="008B4316">
        <w:rPr>
          <w:rFonts w:ascii="Times New Roman" w:eastAsia="Times New Roman" w:hAnsi="Times New Roman" w:cs="Times New Roman"/>
          <w:sz w:val="24"/>
          <w:szCs w:val="24"/>
        </w:rPr>
        <w:t>4</w:t>
      </w:r>
      <w:r w:rsidR="006F0E98" w:rsidRPr="00B91878">
        <w:rPr>
          <w:rFonts w:ascii="Times New Roman" w:eastAsia="Times New Roman" w:hAnsi="Times New Roman" w:cs="Times New Roman"/>
          <w:sz w:val="24"/>
          <w:szCs w:val="24"/>
        </w:rPr>
        <w:t>.</w:t>
      </w:r>
    </w:p>
    <w:p w:rsidR="006F0E9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047392" w:rsidRDefault="0004739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047392" w:rsidRDefault="0004739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047392" w:rsidRDefault="0004739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430094"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430094" w:rsidRPr="00B9187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047392" w:rsidP="006F0E98">
      <w:pPr>
        <w:widowControl w:val="0"/>
        <w:autoSpaceDE w:val="0"/>
        <w:autoSpaceDN w:val="0"/>
        <w:spacing w:after="0" w:line="240" w:lineRule="auto"/>
        <w:ind w:firstLine="567"/>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Таблица </w:t>
      </w:r>
      <w:r w:rsidR="008B4316">
        <w:rPr>
          <w:rFonts w:ascii="Times New Roman" w:eastAsia="Times New Roman" w:hAnsi="Times New Roman" w:cs="Times New Roman"/>
          <w:sz w:val="24"/>
          <w:szCs w:val="24"/>
        </w:rPr>
        <w:t>4</w:t>
      </w: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bookmarkStart w:id="0" w:name="P9854"/>
      <w:bookmarkEnd w:id="0"/>
      <w:r w:rsidRPr="00B91878">
        <w:rPr>
          <w:rFonts w:ascii="Times New Roman" w:eastAsia="Times New Roman" w:hAnsi="Times New Roman" w:cs="Times New Roman"/>
          <w:sz w:val="24"/>
          <w:szCs w:val="24"/>
        </w:rPr>
        <w:t>Размеры надбавок за квалификационную категорию</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7"/>
        <w:gridCol w:w="4678"/>
      </w:tblGrid>
      <w:tr w:rsidR="006F0E98" w:rsidRPr="00B91878" w:rsidTr="002C191F">
        <w:tc>
          <w:tcPr>
            <w:tcW w:w="5387"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процентов</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7"/>
        <w:gridCol w:w="4678"/>
      </w:tblGrid>
      <w:tr w:rsidR="006F0E98" w:rsidRPr="00B91878" w:rsidTr="002C191F">
        <w:tc>
          <w:tcPr>
            <w:tcW w:w="10065" w:type="dxa"/>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Профессионально-квалификационная группа должностей среднего медицинского и фармацевтического персонала</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10,0</w:t>
            </w:r>
          </w:p>
        </w:tc>
      </w:tr>
      <w:tr w:rsidR="006F0E98" w:rsidRPr="00B91878" w:rsidTr="002C191F">
        <w:tc>
          <w:tcPr>
            <w:tcW w:w="10065" w:type="dxa"/>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Профессионально-квалификационная группа должностей врачей и провизоров</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10,0</w:t>
            </w:r>
          </w:p>
        </w:tc>
      </w:tr>
      <w:tr w:rsidR="006F0E98" w:rsidRPr="00B91878" w:rsidTr="002C191F">
        <w:tc>
          <w:tcPr>
            <w:tcW w:w="5387"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Высшая квалификационная категория</w:t>
            </w:r>
          </w:p>
        </w:tc>
        <w:tc>
          <w:tcPr>
            <w:tcW w:w="467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20,0</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04739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.2. Выплаты за специфику деятельности предоставляются работникам профессионально-квалификационных групп должностей медицинских и фармацевтических работников в отдельных учреждениях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i/>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sd</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12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d</m:t>
            </m:r>
          </m:sub>
        </m:sSub>
      </m:oMath>
      <w:r w:rsidR="006F0E98" w:rsidRPr="00B91878">
        <w:rPr>
          <w:rFonts w:ascii="Times New Roman" w:eastAsia="Times New Roman" w:hAnsi="Times New Roman" w:cs="Times New Roman"/>
          <w:sz w:val="24"/>
          <w:szCs w:val="24"/>
        </w:rPr>
        <w:t xml:space="preserve"> – выплаты за специфику деятельности;</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w:t>
      </w:r>
      <w:r w:rsidR="006F0E98" w:rsidRPr="00B91878">
        <w:rPr>
          <w:rFonts w:ascii="Times New Roman" w:hAnsi="Times New Roman" w:cs="Times New Roman"/>
          <w:sz w:val="24"/>
          <w:szCs w:val="24"/>
        </w:rPr>
        <w:t>должностной оклад работников в организациях дополнительного образования;</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sd</m:t>
            </m:r>
          </m:sub>
        </m:sSub>
      </m:oMath>
      <w:r w:rsidR="006F0E98" w:rsidRPr="00B91878">
        <w:rPr>
          <w:rFonts w:ascii="Times New Roman" w:eastAsia="Times New Roman" w:hAnsi="Times New Roman" w:cs="Times New Roman"/>
          <w:sz w:val="24"/>
          <w:szCs w:val="24"/>
        </w:rPr>
        <w:t xml:space="preserve"> – размер надбавки за специфику деятельности, который принимается равным 16,2 процента.</w:t>
      </w:r>
    </w:p>
    <w:p w:rsidR="006F0E98" w:rsidRPr="00B91878" w:rsidRDefault="00751052"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.3.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6F0E98" w:rsidRPr="00B91878" w:rsidRDefault="002663DC"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.4. Выплаты за наличие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pz</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pz</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выплата за наличие государственных наград;</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w:t>
      </w:r>
      <w:r w:rsidR="006F0E98" w:rsidRPr="00B91878">
        <w:rPr>
          <w:rFonts w:ascii="Times New Roman" w:hAnsi="Times New Roman" w:cs="Times New Roman"/>
          <w:sz w:val="24"/>
          <w:szCs w:val="24"/>
        </w:rPr>
        <w:t xml:space="preserve">должностной </w:t>
      </w:r>
      <w:r w:rsidR="006F0E98" w:rsidRPr="00B91878">
        <w:rPr>
          <w:rFonts w:ascii="Times New Roman" w:eastAsia="Times New Roman" w:hAnsi="Times New Roman" w:cs="Times New Roman"/>
          <w:sz w:val="24"/>
          <w:szCs w:val="24"/>
        </w:rPr>
        <w:t>оклад работников в организациях дополнительного образования;</w:t>
      </w:r>
    </w:p>
    <w:p w:rsidR="006F0E98" w:rsidRDefault="001C1670" w:rsidP="006F0E98">
      <w:pPr>
        <w:widowControl w:val="0"/>
        <w:autoSpaceDE w:val="0"/>
        <w:autoSpaceDN w:val="0"/>
        <w:spacing w:after="12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pz</m:t>
            </m:r>
          </m:sub>
        </m:sSub>
      </m:oMath>
      <w:r w:rsidR="006F0E98" w:rsidRPr="00B91878">
        <w:rPr>
          <w:rFonts w:ascii="Times New Roman" w:eastAsia="Times New Roman" w:hAnsi="Times New Roman" w:cs="Times New Roman"/>
          <w:sz w:val="24"/>
          <w:szCs w:val="24"/>
        </w:rPr>
        <w:t xml:space="preserve"> – размер надбавки за наличие государственных наград.</w:t>
      </w:r>
    </w:p>
    <w:p w:rsidR="006E2FDA" w:rsidRPr="00B91878" w:rsidRDefault="006E2FDA" w:rsidP="006F0E98">
      <w:pPr>
        <w:widowControl w:val="0"/>
        <w:autoSpaceDE w:val="0"/>
        <w:autoSpaceDN w:val="0"/>
        <w:spacing w:after="120" w:line="240" w:lineRule="auto"/>
        <w:ind w:firstLine="709"/>
        <w:jc w:val="both"/>
        <w:rPr>
          <w:rFonts w:ascii="Times New Roman" w:eastAsia="Times New Roman" w:hAnsi="Times New Roman" w:cs="Times New Roman"/>
          <w:sz w:val="24"/>
          <w:szCs w:val="24"/>
        </w:rPr>
      </w:pPr>
    </w:p>
    <w:p w:rsidR="006F0E98" w:rsidRPr="00B91878" w:rsidRDefault="006F0E98" w:rsidP="008B431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hyperlink w:anchor="P10191" w:history="1">
        <w:r w:rsidR="006F0E98" w:rsidRPr="00B91878">
          <w:rPr>
            <w:rFonts w:ascii="Times New Roman" w:eastAsia="Times New Roman" w:hAnsi="Times New Roman" w:cs="Times New Roman"/>
            <w:sz w:val="24"/>
            <w:szCs w:val="24"/>
          </w:rPr>
          <w:t>Перечень</w:t>
        </w:r>
      </w:hyperlink>
      <w:r w:rsidR="006F0E98" w:rsidRPr="00B91878">
        <w:rPr>
          <w:rFonts w:ascii="Times New Roman" w:eastAsia="Times New Roman" w:hAnsi="Times New Roman" w:cs="Times New Roman"/>
          <w:sz w:val="24"/>
          <w:szCs w:val="24"/>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w:t>
      </w:r>
      <w:r w:rsidR="006F0E98" w:rsidRPr="00E27FFB">
        <w:rPr>
          <w:rFonts w:ascii="Times New Roman" w:eastAsia="Times New Roman" w:hAnsi="Times New Roman" w:cs="Times New Roman"/>
          <w:sz w:val="24"/>
          <w:szCs w:val="24"/>
        </w:rPr>
        <w:t xml:space="preserve">таблице </w:t>
      </w:r>
      <w:r w:rsidR="00E27FFB" w:rsidRPr="00E27FFB">
        <w:rPr>
          <w:rFonts w:ascii="Times New Roman" w:eastAsia="Times New Roman" w:hAnsi="Times New Roman" w:cs="Times New Roman"/>
          <w:sz w:val="24"/>
          <w:szCs w:val="24"/>
        </w:rPr>
        <w:t>12</w:t>
      </w:r>
      <w:r w:rsidR="006F0E98" w:rsidRPr="00B91878">
        <w:rPr>
          <w:rFonts w:ascii="Times New Roman" w:eastAsia="Times New Roman" w:hAnsi="Times New Roman" w:cs="Times New Roman"/>
          <w:sz w:val="24"/>
          <w:szCs w:val="24"/>
        </w:rPr>
        <w:t xml:space="preserve"> приложения к настоящему Положению.</w:t>
      </w:r>
    </w:p>
    <w:p w:rsidR="006F0E98" w:rsidRPr="00B91878" w:rsidRDefault="002663DC"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.5.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6F0E98" w:rsidRPr="00B91878" w:rsidRDefault="002663DC"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.6.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lang w:val="en-US"/>
                </w:rPr>
                <m:t>s</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sr</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12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12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lang w:val="en-US"/>
              </w:rPr>
              <m:t>s</m:t>
            </m:r>
          </m:sub>
        </m:sSub>
      </m:oMath>
      <w:r w:rsidR="006F0E98" w:rsidRPr="00B91878">
        <w:rPr>
          <w:rFonts w:ascii="Times New Roman" w:eastAsia="Times New Roman" w:hAnsi="Times New Roman" w:cs="Times New Roman"/>
          <w:sz w:val="24"/>
          <w:szCs w:val="24"/>
        </w:rPr>
        <w:t xml:space="preserve"> – выплата </w:t>
      </w:r>
      <w:r w:rsidR="006F0E98" w:rsidRPr="00B91878">
        <w:rPr>
          <w:rFonts w:ascii="Times New Roman" w:hAnsi="Times New Roman" w:cs="Times New Roman"/>
          <w:sz w:val="24"/>
          <w:szCs w:val="24"/>
        </w:rPr>
        <w:t>за стаж работы по профилю;</w:t>
      </w:r>
    </w:p>
    <w:p w:rsidR="006F0E98" w:rsidRPr="00B91878" w:rsidRDefault="001C1670" w:rsidP="006F0E98">
      <w:pPr>
        <w:widowControl w:val="0"/>
        <w:autoSpaceDE w:val="0"/>
        <w:autoSpaceDN w:val="0"/>
        <w:spacing w:after="120" w:line="24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F0E98" w:rsidRPr="00B91878">
        <w:rPr>
          <w:rFonts w:ascii="Times New Roman" w:eastAsia="Times New Roman" w:hAnsi="Times New Roman" w:cs="Times New Roman"/>
          <w:sz w:val="24"/>
          <w:szCs w:val="24"/>
        </w:rPr>
        <w:t>–</w:t>
      </w:r>
      <w:r w:rsidR="006F0E98" w:rsidRPr="00B91878">
        <w:rPr>
          <w:rFonts w:ascii="Times New Roman" w:hAnsi="Times New Roman" w:cs="Times New Roman"/>
          <w:sz w:val="24"/>
          <w:szCs w:val="24"/>
        </w:rPr>
        <w:t xml:space="preserve"> должностной оклад работников в организациях дополнительного образования;</w:t>
      </w:r>
    </w:p>
    <w:p w:rsidR="006F0E98" w:rsidRPr="00B91878" w:rsidRDefault="001C1670" w:rsidP="008B4316">
      <w:pPr>
        <w:widowControl w:val="0"/>
        <w:autoSpaceDE w:val="0"/>
        <w:autoSpaceDN w:val="0"/>
        <w:spacing w:after="12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sr</m:t>
            </m:r>
          </m:sub>
        </m:sSub>
      </m:oMath>
      <w:r w:rsidR="006F0E98" w:rsidRPr="00B91878">
        <w:rPr>
          <w:rFonts w:ascii="Times New Roman" w:eastAsia="Times New Roman" w:hAnsi="Times New Roman" w:cs="Times New Roman"/>
          <w:sz w:val="24"/>
          <w:szCs w:val="24"/>
        </w:rPr>
        <w:t>–</w:t>
      </w:r>
      <w:r w:rsidR="006F0E98" w:rsidRPr="00B91878">
        <w:rPr>
          <w:rFonts w:ascii="Times New Roman" w:hAnsi="Times New Roman" w:cs="Times New Roman"/>
          <w:sz w:val="24"/>
          <w:szCs w:val="24"/>
        </w:rPr>
        <w:t xml:space="preserve"> размер надбавки за стаж работы по профилю, который </w:t>
      </w:r>
      <w:r w:rsidR="006F0E98" w:rsidRPr="00B91878">
        <w:rPr>
          <w:rFonts w:ascii="Times New Roman" w:eastAsia="Times New Roman" w:hAnsi="Times New Roman" w:cs="Times New Roman"/>
          <w:sz w:val="24"/>
          <w:szCs w:val="24"/>
        </w:rPr>
        <w:t>приведен в</w:t>
      </w:r>
      <w:r w:rsidR="006F0E98" w:rsidRPr="00B91878">
        <w:rPr>
          <w:rFonts w:ascii="Times New Roman" w:eastAsia="Times New Roman" w:hAnsi="Times New Roman" w:cs="Times New Roman"/>
          <w:sz w:val="24"/>
          <w:szCs w:val="24"/>
        </w:rPr>
        <w:br/>
        <w:t>таблице 15.</w:t>
      </w:r>
    </w:p>
    <w:p w:rsidR="006F0E98" w:rsidRPr="00B91878" w:rsidRDefault="002663DC" w:rsidP="006F0E98">
      <w:pPr>
        <w:widowControl w:val="0"/>
        <w:autoSpaceDE w:val="0"/>
        <w:autoSpaceDN w:val="0"/>
        <w:spacing w:after="0" w:line="240" w:lineRule="auto"/>
        <w:ind w:firstLine="709"/>
        <w:jc w:val="right"/>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Таблица </w:t>
      </w:r>
      <w:r w:rsidR="008B4316">
        <w:rPr>
          <w:rFonts w:ascii="Times New Roman" w:eastAsia="Times New Roman" w:hAnsi="Times New Roman" w:cs="Times New Roman"/>
          <w:sz w:val="24"/>
          <w:szCs w:val="24"/>
        </w:rPr>
        <w:t>5</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bookmarkStart w:id="1" w:name="P9992"/>
      <w:bookmarkEnd w:id="1"/>
      <w:r w:rsidRPr="00B91878">
        <w:rPr>
          <w:rFonts w:ascii="Times New Roman" w:eastAsia="Times New Roman" w:hAnsi="Times New Roman" w:cs="Times New Roman"/>
          <w:sz w:val="24"/>
          <w:szCs w:val="24"/>
        </w:rPr>
        <w:t>Размеры надбавок за стаж работы по профилю</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410"/>
        <w:gridCol w:w="2410"/>
      </w:tblGrid>
      <w:tr w:rsidR="006F0E98" w:rsidRPr="00B91878" w:rsidTr="002C191F">
        <w:tc>
          <w:tcPr>
            <w:tcW w:w="524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профессионально-квалификационной группы</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Группа по стажу</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Размер надбавки, процентов</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410"/>
        <w:gridCol w:w="2410"/>
      </w:tblGrid>
      <w:tr w:rsidR="006F0E98" w:rsidRPr="00B91878" w:rsidTr="002C191F">
        <w:tc>
          <w:tcPr>
            <w:tcW w:w="5245" w:type="dxa"/>
            <w:vMerge w:val="restar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Средний медицинский и фармацевтический персонал</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3 до 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2,5</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5 до 10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3,5</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10 до 15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свыше 15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5245" w:type="dxa"/>
            <w:vMerge w:val="restar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Врачи и провизоры</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3 до 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5 до 10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7,5</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 10 до 15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9,0</w:t>
            </w:r>
          </w:p>
        </w:tc>
      </w:tr>
      <w:tr w:rsidR="006F0E98" w:rsidRPr="00B91878" w:rsidTr="002C191F">
        <w:tc>
          <w:tcPr>
            <w:tcW w:w="5245" w:type="dxa"/>
            <w:vMerge/>
          </w:tcPr>
          <w:p w:rsidR="006F0E98" w:rsidRPr="00B91878" w:rsidRDefault="006F0E98" w:rsidP="002C191F">
            <w:pPr>
              <w:spacing w:after="0"/>
              <w:rPr>
                <w:rFonts w:ascii="Times New Roman" w:hAnsi="Times New Roman" w:cs="Times New Roman"/>
                <w:sz w:val="24"/>
                <w:szCs w:val="24"/>
              </w:rPr>
            </w:pP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свыше 15 лет</w:t>
            </w:r>
          </w:p>
        </w:tc>
        <w:tc>
          <w:tcPr>
            <w:tcW w:w="241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10,0</w:t>
            </w:r>
          </w:p>
        </w:tc>
      </w:tr>
    </w:tbl>
    <w:p w:rsidR="00430094" w:rsidRDefault="00430094" w:rsidP="008B4316">
      <w:pPr>
        <w:widowControl w:val="0"/>
        <w:autoSpaceDE w:val="0"/>
        <w:autoSpaceDN w:val="0"/>
        <w:spacing w:after="0" w:line="240" w:lineRule="auto"/>
        <w:jc w:val="both"/>
        <w:rPr>
          <w:rFonts w:ascii="Times New Roman" w:eastAsia="Times New Roman" w:hAnsi="Times New Roman" w:cs="Times New Roman"/>
          <w:sz w:val="24"/>
          <w:szCs w:val="24"/>
        </w:rPr>
      </w:pPr>
    </w:p>
    <w:p w:rsidR="006F0E98" w:rsidRDefault="002663DC"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F0E98" w:rsidRPr="00B91878">
        <w:rPr>
          <w:rFonts w:ascii="Times New Roman" w:eastAsia="Times New Roman" w:hAnsi="Times New Roman" w:cs="Times New Roman"/>
          <w:sz w:val="24"/>
          <w:szCs w:val="24"/>
        </w:rPr>
        <w:t>.7.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8B4316" w:rsidRDefault="008B4316"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FE25CD" w:rsidRPr="00B91878" w:rsidRDefault="00FE25CD"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2663DC"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6F0E98" w:rsidRPr="00B91878">
        <w:rPr>
          <w:rFonts w:ascii="Times New Roman" w:eastAsia="Times New Roman" w:hAnsi="Times New Roman" w:cs="Times New Roman"/>
          <w:sz w:val="24"/>
          <w:szCs w:val="24"/>
        </w:rPr>
        <w:t>.8.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left="567" w:firstLine="709"/>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lang w:val="en-US"/>
                </w:rPr>
                <m:t>sr</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sr</m:t>
              </m:r>
            </m:sub>
          </m:sSub>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lang w:val="en-US"/>
              </w:rPr>
              <m:t>sr</m:t>
            </m:r>
          </m:sub>
        </m:sSub>
      </m:oMath>
      <w:r w:rsidR="006F0E98" w:rsidRPr="00B91878">
        <w:rPr>
          <w:rFonts w:ascii="Times New Roman" w:eastAsia="Times New Roman" w:hAnsi="Times New Roman" w:cs="Times New Roman"/>
          <w:sz w:val="24"/>
          <w:szCs w:val="24"/>
        </w:rPr>
        <w:t xml:space="preserve"> – выплаты за сложность работы;</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d</m:t>
            </m:r>
          </m:sub>
        </m:sSub>
      </m:oMath>
      <w:r w:rsidR="006F0E98" w:rsidRPr="00B91878">
        <w:rPr>
          <w:rFonts w:ascii="Times New Roman" w:eastAsia="Times New Roman" w:hAnsi="Times New Roman" w:cs="Times New Roman"/>
          <w:sz w:val="24"/>
          <w:szCs w:val="24"/>
        </w:rPr>
        <w:t xml:space="preserve"> – </w:t>
      </w:r>
      <w:r w:rsidR="006F0E98" w:rsidRPr="00B91878">
        <w:rPr>
          <w:rFonts w:ascii="Times New Roman" w:hAnsi="Times New Roman" w:cs="Times New Roman"/>
          <w:sz w:val="24"/>
          <w:szCs w:val="24"/>
        </w:rPr>
        <w:t>должностной оклад работников в организациях дополнительного образования</w:t>
      </w:r>
      <w:r w:rsidR="006F0E98" w:rsidRPr="00B91878">
        <w:rPr>
          <w:rFonts w:ascii="Times New Roman" w:eastAsia="Times New Roman" w:hAnsi="Times New Roman" w:cs="Times New Roman"/>
          <w:sz w:val="24"/>
          <w:szCs w:val="24"/>
        </w:rPr>
        <w:t>;</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sr</m:t>
            </m:r>
          </m:sub>
        </m:sSub>
      </m:oMath>
      <w:r w:rsidR="006F0E98" w:rsidRPr="00B91878">
        <w:rPr>
          <w:rFonts w:ascii="Times New Roman" w:eastAsia="Times New Roman" w:hAnsi="Times New Roman" w:cs="Times New Roman"/>
          <w:sz w:val="24"/>
          <w:szCs w:val="24"/>
        </w:rPr>
        <w:t xml:space="preserve"> – размер надбавки за сложность рабо</w:t>
      </w:r>
      <w:r w:rsidR="008B4316">
        <w:rPr>
          <w:rFonts w:ascii="Times New Roman" w:eastAsia="Times New Roman" w:hAnsi="Times New Roman" w:cs="Times New Roman"/>
          <w:sz w:val="24"/>
          <w:szCs w:val="24"/>
        </w:rPr>
        <w:t xml:space="preserve">ты, который приведен в таблице </w:t>
      </w:r>
      <w:r w:rsidR="006F0E98" w:rsidRPr="00B91878">
        <w:rPr>
          <w:rFonts w:ascii="Times New Roman" w:eastAsia="Times New Roman" w:hAnsi="Times New Roman" w:cs="Times New Roman"/>
          <w:sz w:val="24"/>
          <w:szCs w:val="24"/>
        </w:rPr>
        <w:t>6.</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8B4316">
      <w:pPr>
        <w:widowControl w:val="0"/>
        <w:autoSpaceDE w:val="0"/>
        <w:autoSpaceDN w:val="0"/>
        <w:spacing w:after="0" w:line="240" w:lineRule="auto"/>
        <w:outlineLvl w:val="2"/>
        <w:rPr>
          <w:rFonts w:ascii="Times New Roman" w:eastAsia="Times New Roman" w:hAnsi="Times New Roman" w:cs="Times New Roman"/>
          <w:sz w:val="24"/>
          <w:szCs w:val="24"/>
        </w:rPr>
      </w:pPr>
    </w:p>
    <w:p w:rsidR="006F0E98" w:rsidRPr="00B91878" w:rsidRDefault="006F0E98" w:rsidP="008B4316">
      <w:pPr>
        <w:widowControl w:val="0"/>
        <w:autoSpaceDE w:val="0"/>
        <w:autoSpaceDN w:val="0"/>
        <w:spacing w:after="0" w:line="240" w:lineRule="auto"/>
        <w:ind w:firstLine="709"/>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8B4316">
        <w:rPr>
          <w:rFonts w:ascii="Times New Roman" w:eastAsia="Times New Roman" w:hAnsi="Times New Roman" w:cs="Times New Roman"/>
          <w:sz w:val="24"/>
          <w:szCs w:val="24"/>
        </w:rPr>
        <w:t>6</w:t>
      </w:r>
    </w:p>
    <w:p w:rsidR="006F0E98" w:rsidRPr="00B91878" w:rsidRDefault="006F0E98" w:rsidP="006F0E98">
      <w:pPr>
        <w:widowControl w:val="0"/>
        <w:autoSpaceDE w:val="0"/>
        <w:autoSpaceDN w:val="0"/>
        <w:spacing w:after="0" w:line="240" w:lineRule="auto"/>
        <w:ind w:firstLine="567"/>
        <w:jc w:val="center"/>
        <w:rPr>
          <w:rFonts w:ascii="Times New Roman" w:eastAsia="Times New Roman" w:hAnsi="Times New Roman" w:cs="Times New Roman"/>
          <w:sz w:val="24"/>
          <w:szCs w:val="24"/>
        </w:rPr>
      </w:pPr>
      <w:bookmarkStart w:id="2" w:name="P9961"/>
      <w:bookmarkEnd w:id="2"/>
      <w:r w:rsidRPr="00B91878">
        <w:rPr>
          <w:rFonts w:ascii="Times New Roman" w:eastAsia="Times New Roman" w:hAnsi="Times New Roman" w:cs="Times New Roman"/>
          <w:sz w:val="24"/>
          <w:szCs w:val="24"/>
        </w:rPr>
        <w:t>Размеры надбавок за сложность работы</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9923"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2835"/>
        <w:gridCol w:w="2268"/>
      </w:tblGrid>
      <w:tr w:rsidR="006F0E98" w:rsidRPr="00B91878" w:rsidTr="002C191F">
        <w:tc>
          <w:tcPr>
            <w:tcW w:w="4820"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профессиональной квалификационной группы</w:t>
            </w: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Квалификационный уровень</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Диапазон надбавок, процентов</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2835"/>
        <w:gridCol w:w="2268"/>
      </w:tblGrid>
      <w:tr w:rsidR="006F0E98" w:rsidRPr="00B91878" w:rsidTr="002C191F">
        <w:tc>
          <w:tcPr>
            <w:tcW w:w="4820" w:type="dxa"/>
            <w:vMerge w:val="restar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Средний медицинский и фармацевтический персонал</w:t>
            </w: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w:t>
            </w:r>
          </w:p>
        </w:tc>
      </w:tr>
      <w:tr w:rsidR="006F0E98" w:rsidRPr="00B91878" w:rsidTr="002C191F">
        <w:tc>
          <w:tcPr>
            <w:tcW w:w="4820" w:type="dxa"/>
            <w:vMerge/>
          </w:tcPr>
          <w:p w:rsidR="006F0E98" w:rsidRPr="00B91878" w:rsidRDefault="006F0E98" w:rsidP="002C191F">
            <w:pPr>
              <w:rPr>
                <w:rFonts w:ascii="Times New Roman" w:hAnsi="Times New Roman" w:cs="Times New Roman"/>
                <w:sz w:val="24"/>
                <w:szCs w:val="24"/>
              </w:rPr>
            </w:pP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r w:rsidR="006F0E98" w:rsidRPr="00B91878" w:rsidTr="002C191F">
        <w:tc>
          <w:tcPr>
            <w:tcW w:w="4820" w:type="dxa"/>
            <w:vMerge/>
          </w:tcPr>
          <w:p w:rsidR="006F0E98" w:rsidRPr="00B91878" w:rsidRDefault="006F0E98" w:rsidP="002C191F">
            <w:pPr>
              <w:rPr>
                <w:rFonts w:ascii="Times New Roman" w:hAnsi="Times New Roman" w:cs="Times New Roman"/>
                <w:sz w:val="24"/>
                <w:szCs w:val="24"/>
              </w:rPr>
            </w:pP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4820" w:type="dxa"/>
            <w:vMerge/>
          </w:tcPr>
          <w:p w:rsidR="006F0E98" w:rsidRPr="00B91878" w:rsidRDefault="006F0E98" w:rsidP="002C191F">
            <w:pPr>
              <w:rPr>
                <w:rFonts w:ascii="Times New Roman" w:hAnsi="Times New Roman" w:cs="Times New Roman"/>
                <w:sz w:val="24"/>
                <w:szCs w:val="24"/>
              </w:rPr>
            </w:pP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пятый</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10,0</w:t>
            </w:r>
          </w:p>
        </w:tc>
      </w:tr>
      <w:tr w:rsidR="006F0E98" w:rsidRPr="00B91878" w:rsidTr="002C191F">
        <w:tc>
          <w:tcPr>
            <w:tcW w:w="4820" w:type="dxa"/>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Врачи и провизоры</w:t>
            </w:r>
          </w:p>
        </w:tc>
        <w:tc>
          <w:tcPr>
            <w:tcW w:w="2835"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первый – второй </w:t>
            </w:r>
          </w:p>
        </w:tc>
        <w:tc>
          <w:tcPr>
            <w:tcW w:w="2268" w:type="dxa"/>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3,0</w:t>
            </w:r>
          </w:p>
        </w:tc>
      </w:tr>
    </w:tbl>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F0E98" w:rsidRPr="00B91878" w:rsidRDefault="0087190D" w:rsidP="006F0E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4</w:t>
      </w:r>
      <w:r w:rsidR="006F0E98" w:rsidRPr="00B91878">
        <w:rPr>
          <w:rFonts w:ascii="Times New Roman" w:eastAsia="Times New Roman" w:hAnsi="Times New Roman" w:cs="Times New Roman"/>
          <w:sz w:val="24"/>
          <w:szCs w:val="24"/>
        </w:rPr>
        <w:t>.</w:t>
      </w:r>
      <w:r w:rsidR="006F0E98" w:rsidRPr="00B91878">
        <w:rPr>
          <w:rFonts w:ascii="Times New Roman" w:hAnsi="Times New Roman" w:cs="Times New Roman"/>
          <w:color w:val="000000"/>
          <w:sz w:val="24"/>
          <w:szCs w:val="24"/>
        </w:rPr>
        <w:t xml:space="preserve">Премиальные и иные поощрительные выплаты устанавливаются </w:t>
      </w:r>
      <w:r>
        <w:rPr>
          <w:rFonts w:ascii="Times New Roman" w:hAnsi="Times New Roman" w:cs="Times New Roman"/>
          <w:sz w:val="24"/>
          <w:szCs w:val="24"/>
        </w:rPr>
        <w:t xml:space="preserve">работникам </w:t>
      </w:r>
      <w:r w:rsidR="006F0E98" w:rsidRPr="00B91878">
        <w:rPr>
          <w:rFonts w:ascii="Times New Roman" w:hAnsi="Times New Roman" w:cs="Times New Roman"/>
          <w:sz w:val="24"/>
          <w:szCs w:val="24"/>
        </w:rPr>
        <w:t xml:space="preserve">образовательных организаций по основному месту работы (за исключением работников, занимающих должности учителей и преподавателей) </w:t>
      </w:r>
      <w:r w:rsidR="006F0E98" w:rsidRPr="00B91878">
        <w:rPr>
          <w:rFonts w:ascii="Times New Roman" w:hAnsi="Times New Roman" w:cs="Times New Roman"/>
          <w:color w:val="000000"/>
          <w:sz w:val="24"/>
          <w:szCs w:val="24"/>
        </w:rPr>
        <w:t>единовременноза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006F0E98" w:rsidRPr="00B91878">
        <w:rPr>
          <w:rFonts w:ascii="Times New Roman" w:hAnsi="Times New Roman" w:cs="Times New Roman"/>
          <w:sz w:val="24"/>
          <w:szCs w:val="24"/>
        </w:rPr>
        <w:t>, установленным локальными актами и коллективными договорами организации.</w:t>
      </w:r>
    </w:p>
    <w:p w:rsidR="006F0E98" w:rsidRPr="00B91878" w:rsidRDefault="0087190D"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F0E98" w:rsidRPr="00B91878">
        <w:rPr>
          <w:rFonts w:ascii="Times New Roman" w:eastAsia="Times New Roman" w:hAnsi="Times New Roman" w:cs="Times New Roman"/>
          <w:sz w:val="24"/>
          <w:szCs w:val="24"/>
        </w:rPr>
        <w:t>.1.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87190D" w:rsidRPr="00B91878" w:rsidRDefault="0087190D" w:rsidP="008B4316">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F0E98" w:rsidRPr="00B91878">
        <w:rPr>
          <w:rFonts w:ascii="Times New Roman" w:eastAsia="Times New Roman" w:hAnsi="Times New Roman" w:cs="Times New Roman"/>
          <w:sz w:val="24"/>
          <w:szCs w:val="24"/>
        </w:rPr>
        <w:t>.2. Размер фонда оплаты труда, предусмотренного на премиальные выплаты работникам 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p w:rsidR="006F0E98" w:rsidRPr="00B91878" w:rsidRDefault="0087190D" w:rsidP="006F0E98">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6F0E98" w:rsidRPr="00B91878">
        <w:rPr>
          <w:rFonts w:ascii="Times New Roman" w:eastAsia="Times New Roman" w:hAnsi="Times New Roman" w:cs="Times New Roman"/>
          <w:color w:val="000000"/>
          <w:sz w:val="24"/>
          <w:szCs w:val="24"/>
        </w:rPr>
        <w:t xml:space="preserve">.3. </w:t>
      </w:r>
      <w:r w:rsidR="006F0E98" w:rsidRPr="00B91878">
        <w:rPr>
          <w:rFonts w:ascii="Times New Roman" w:hAnsi="Times New Roman" w:cs="Times New Roman"/>
          <w:sz w:val="24"/>
          <w:szCs w:val="24"/>
        </w:rPr>
        <w:t>Премиальные и иные поощрительные выплаты могут устанавливаться</w:t>
      </w:r>
      <w:r w:rsidR="006F0E98" w:rsidRPr="00B91878">
        <w:rPr>
          <w:rFonts w:ascii="Times New Roman" w:eastAsia="Times New Roman" w:hAnsi="Times New Roman" w:cs="Times New Roman"/>
          <w:sz w:val="24"/>
          <w:szCs w:val="24"/>
        </w:rPr>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2018 годы», утвержденного распоряжением Кабинета Министров Республики Татарстан от 21.05.2014 № 939-р</w:t>
      </w:r>
      <w:r w:rsidR="006F0E98" w:rsidRPr="00B91878">
        <w:rPr>
          <w:rFonts w:ascii="Times New Roman" w:eastAsia="Times New Roman" w:hAnsi="Times New Roman" w:cs="Times New Roman"/>
          <w:color w:val="000000"/>
          <w:sz w:val="24"/>
          <w:szCs w:val="24"/>
        </w:rPr>
        <w:t>.</w:t>
      </w:r>
    </w:p>
    <w:p w:rsidR="006F0E98" w:rsidRPr="00B91878" w:rsidRDefault="0087190D" w:rsidP="006F0E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5</w:t>
      </w:r>
      <w:r w:rsidR="006F0E98" w:rsidRPr="00B91878">
        <w:rPr>
          <w:rFonts w:ascii="Times New Roman" w:eastAsia="Times New Roman" w:hAnsi="Times New Roman" w:cs="Times New Roman"/>
          <w:sz w:val="24"/>
          <w:szCs w:val="24"/>
        </w:rPr>
        <w:t xml:space="preserve">. </w:t>
      </w:r>
      <w:r w:rsidR="006F0E98" w:rsidRPr="00B91878">
        <w:rPr>
          <w:rFonts w:ascii="Times New Roman" w:hAnsi="Times New Roman" w:cs="Times New Roman"/>
          <w:sz w:val="24"/>
          <w:szCs w:val="24"/>
        </w:rPr>
        <w:t xml:space="preserve">Выплаты за качество выполняемых работ устанавливаются работникам образования, </w:t>
      </w:r>
      <w:r w:rsidR="008B4316">
        <w:rPr>
          <w:rFonts w:ascii="Times New Roman" w:hAnsi="Times New Roman" w:cs="Times New Roman"/>
          <w:sz w:val="24"/>
          <w:szCs w:val="24"/>
        </w:rPr>
        <w:t xml:space="preserve"> медицинским работникам </w:t>
      </w:r>
      <w:r w:rsidR="006F0E98" w:rsidRPr="00B91878">
        <w:rPr>
          <w:rFonts w:ascii="Times New Roman" w:eastAsia="Times New Roman" w:hAnsi="Times New Roman" w:cs="Times New Roman"/>
          <w:sz w:val="24"/>
          <w:szCs w:val="24"/>
        </w:rPr>
        <w:t>в организациях дополнительного образования</w:t>
      </w:r>
      <w:r w:rsidR="006F0E98" w:rsidRPr="00B91878">
        <w:rPr>
          <w:rFonts w:ascii="Times New Roman" w:hAnsi="Times New Roman" w:cs="Times New Roman"/>
          <w:sz w:val="24"/>
          <w:szCs w:val="24"/>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6F0E98" w:rsidRPr="00B91878" w:rsidRDefault="0087190D" w:rsidP="006F0E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F0E98" w:rsidRPr="00B91878">
        <w:rPr>
          <w:rFonts w:ascii="Times New Roman" w:hAnsi="Times New Roman" w:cs="Times New Roman"/>
          <w:sz w:val="24"/>
          <w:szCs w:val="24"/>
        </w:rPr>
        <w:t xml:space="preserve">.1. Критерии оценки эффективности деятельности работников </w:t>
      </w:r>
      <w:r w:rsidR="006F0E98" w:rsidRPr="00B91878">
        <w:rPr>
          <w:rFonts w:ascii="Times New Roman" w:eastAsia="Times New Roman" w:hAnsi="Times New Roman" w:cs="Times New Roman"/>
          <w:sz w:val="24"/>
          <w:szCs w:val="24"/>
        </w:rPr>
        <w:t>в организациях дополнительного образования</w:t>
      </w:r>
      <w:r w:rsidR="006F0E98" w:rsidRPr="00B91878">
        <w:rPr>
          <w:rFonts w:ascii="Times New Roman" w:hAnsi="Times New Roman" w:cs="Times New Roman"/>
          <w:sz w:val="24"/>
          <w:szCs w:val="24"/>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w:t>
      </w:r>
      <w:r w:rsidR="006F0E98" w:rsidRPr="00B91878">
        <w:rPr>
          <w:rFonts w:ascii="Times New Roman" w:eastAsia="Times New Roman" w:hAnsi="Times New Roman" w:cs="Times New Roman"/>
          <w:sz w:val="24"/>
          <w:szCs w:val="24"/>
        </w:rPr>
        <w:t>в организациях</w:t>
      </w:r>
      <w:r w:rsidR="006F0E98" w:rsidRPr="00B91878">
        <w:rPr>
          <w:rFonts w:ascii="Times New Roman" w:hAnsi="Times New Roman" w:cs="Times New Roman"/>
          <w:sz w:val="24"/>
          <w:szCs w:val="24"/>
        </w:rPr>
        <w:t xml:space="preserve"> дополнительного образования и условия осуществления выплат определяются ежегодно на основании задач, поставленных перед организацией.</w:t>
      </w:r>
    </w:p>
    <w:p w:rsidR="006F0E98" w:rsidRPr="00B91878" w:rsidRDefault="0087190D" w:rsidP="006F0E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F0E98" w:rsidRPr="00B91878">
        <w:rPr>
          <w:rFonts w:ascii="Times New Roman" w:hAnsi="Times New Roman" w:cs="Times New Roman"/>
          <w:sz w:val="24"/>
          <w:szCs w:val="24"/>
        </w:rPr>
        <w:t>.2.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6F0E98" w:rsidRPr="00B91878" w:rsidRDefault="0087190D"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.3. Выплаты за качество выполняемых работ рассчитываются по формуле:</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left="567" w:hanging="567"/>
        <w:jc w:val="both"/>
        <w:rPr>
          <w:rFonts w:ascii="Times New Roman" w:eastAsia="Times New Roman" w:hAnsi="Times New Roman" w:cs="Times New Roman"/>
          <w:i/>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j</m:t>
                  </m:r>
                </m:sub>
              </m:sSub>
            </m:sub>
          </m:sSub>
          <m:r>
            <w:rPr>
              <w:rFonts w:ascii="Cambria Math" w:eastAsia="Times New Roman" w:hAnsi="Cambria Math" w:cs="Times New Roman"/>
              <w:sz w:val="24"/>
              <w:szCs w:val="24"/>
              <w:lang w:val="en-US"/>
            </w:rPr>
            <m:t>=</m:t>
          </m:r>
          <m:f>
            <m:fPr>
              <m:ctrlPr>
                <w:rPr>
                  <w:rFonts w:ascii="Cambria Math" w:eastAsia="Times New Roman" w:hAnsi="Cambria Math" w:cs="Times New Roman"/>
                  <w:i/>
                  <w:sz w:val="24"/>
                  <w:szCs w:val="24"/>
                  <w:lang w:val="en-US"/>
                </w:rPr>
              </m:ctrlPr>
            </m:fPr>
            <m:num>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FOT</m:t>
                  </m:r>
                </m:e>
                <m:sub>
                  <m:r>
                    <w:rPr>
                      <w:rFonts w:ascii="Cambria Math" w:eastAsia="Times New Roman" w:hAnsi="Cambria Math" w:cs="Times New Roman"/>
                      <w:sz w:val="24"/>
                      <w:szCs w:val="24"/>
                      <w:lang w:val="en-US"/>
                    </w:rPr>
                    <m:t>k</m:t>
                  </m:r>
                </m:sub>
              </m:sSub>
            </m:num>
            <m:den>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j=1</m:t>
                      </m:r>
                    </m:sub>
                    <m:sup>
                      <m:r>
                        <w:rPr>
                          <w:rFonts w:ascii="Cambria Math" w:eastAsia="Times New Roman" w:hAnsi="Cambria Math" w:cs="Times New Roman"/>
                          <w:sz w:val="24"/>
                          <w:szCs w:val="24"/>
                        </w:rPr>
                        <m:t>m</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ij</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e>
                  </m:nary>
                </m:e>
              </m:nary>
            </m:den>
          </m:f>
          <m:r>
            <w:rPr>
              <w:rFonts w:ascii="Cambria Math" w:eastAsia="Times New Roman" w:hAnsi="Cambria Math" w:cs="Times New Roman"/>
              <w:sz w:val="24"/>
              <w:szCs w:val="24"/>
              <w:lang w:val="en-US"/>
            </w:rPr>
            <m:t>×</m:t>
          </m:r>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ij</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e>
          </m:nary>
          <m:r>
            <w:rPr>
              <w:rFonts w:ascii="Cambria Math" w:eastAsia="Times New Roman" w:hAnsi="Cambria Math" w:cs="Times New Roman"/>
              <w:sz w:val="24"/>
              <w:szCs w:val="24"/>
            </w:rPr>
            <m:t>,</m:t>
          </m:r>
        </m:oMath>
      </m:oMathPara>
    </w:p>
    <w:p w:rsidR="006F0E98" w:rsidRPr="00B91878" w:rsidRDefault="006F0E98" w:rsidP="008B4316">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B</m:t>
            </m:r>
          </m:e>
          <m:sub>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j</m:t>
                </m:r>
              </m:sub>
            </m:sSub>
          </m:sub>
        </m:sSub>
      </m:oMath>
      <w:r w:rsidR="006F0E98" w:rsidRPr="00B91878">
        <w:rPr>
          <w:rFonts w:ascii="Times New Roman" w:eastAsia="Times New Roman" w:hAnsi="Times New Roman" w:cs="Times New Roman"/>
          <w:sz w:val="24"/>
          <w:szCs w:val="24"/>
        </w:rPr>
        <w:t xml:space="preserve"> – выплаты за качество выполняемых работ;</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FOT</m:t>
            </m:r>
          </m:e>
          <m:sub>
            <m:r>
              <w:rPr>
                <w:rFonts w:ascii="Cambria Math" w:eastAsia="Times New Roman" w:hAnsi="Cambria Math" w:cs="Times New Roman"/>
                <w:sz w:val="24"/>
                <w:szCs w:val="24"/>
              </w:rPr>
              <m:t>k</m:t>
            </m:r>
          </m:sub>
        </m:sSub>
      </m:oMath>
      <w:r w:rsidR="006F0E98" w:rsidRPr="00B91878">
        <w:rPr>
          <w:rFonts w:ascii="Times New Roman" w:eastAsia="Times New Roman" w:hAnsi="Times New Roman" w:cs="Times New Roman"/>
          <w:sz w:val="24"/>
          <w:szCs w:val="24"/>
        </w:rPr>
        <w:t xml:space="preserve"> – фонд оплаты труда, предусмотренный на выплаты за качество выполняемых работ;</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ij</m:t>
            </m:r>
          </m:sub>
        </m:sSub>
      </m:oMath>
      <w:r w:rsidR="006F0E98" w:rsidRPr="00B91878">
        <w:rPr>
          <w:rFonts w:ascii="Times New Roman" w:eastAsia="Times New Roman" w:hAnsi="Times New Roman" w:cs="Times New Roman"/>
          <w:sz w:val="24"/>
          <w:szCs w:val="24"/>
        </w:rPr>
        <w:t xml:space="preserve"> – отнормированный i-й критерий оценки эффективности деятельности по </w:t>
      </w:r>
      <w:r w:rsidR="006F0E98" w:rsidRPr="00B91878">
        <w:rPr>
          <w:rFonts w:ascii="Times New Roman" w:eastAsia="Times New Roman" w:hAnsi="Times New Roman" w:cs="Times New Roman"/>
          <w:sz w:val="24"/>
          <w:szCs w:val="24"/>
        </w:rPr>
        <w:br/>
        <w:t>j-му работнику;</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относительный весовой коэффициент i-го критерия оценки эффективности деятельности;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 xml:space="preserve">n </w:t>
      </w:r>
      <w:r w:rsidRPr="00B91878">
        <w:rPr>
          <w:rFonts w:ascii="Times New Roman" w:eastAsia="Times New Roman" w:hAnsi="Times New Roman" w:cs="Times New Roman"/>
          <w:sz w:val="24"/>
          <w:szCs w:val="24"/>
        </w:rPr>
        <w:t>– количество критериев оценки эффективности деятельности;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i/>
          <w:sz w:val="24"/>
          <w:szCs w:val="24"/>
        </w:rPr>
        <w:t>m</w:t>
      </w:r>
      <w:r w:rsidRPr="00B91878">
        <w:rPr>
          <w:rFonts w:ascii="Times New Roman" w:eastAsia="Times New Roman" w:hAnsi="Times New Roman" w:cs="Times New Roman"/>
          <w:sz w:val="24"/>
          <w:szCs w:val="24"/>
        </w:rPr>
        <w:t xml:space="preserve"> – численность работников в организациях дополнительного образования.</w:t>
      </w:r>
    </w:p>
    <w:p w:rsidR="0087190D" w:rsidRPr="00B91878" w:rsidRDefault="001C1670" w:rsidP="008B4316">
      <w:pPr>
        <w:widowControl w:val="0"/>
        <w:autoSpaceDE w:val="0"/>
        <w:autoSpaceDN w:val="0"/>
        <w:spacing w:after="0" w:line="240" w:lineRule="auto"/>
        <w:ind w:firstLine="709"/>
        <w:jc w:val="both"/>
        <w:rPr>
          <w:rFonts w:ascii="Times New Roman" w:eastAsia="Times New Roman" w:hAnsi="Times New Roman" w:cs="Times New Roman"/>
          <w:sz w:val="24"/>
          <w:szCs w:val="24"/>
        </w:rPr>
      </w:pPr>
      <w:hyperlink r:id="rId12" w:history="1">
        <w:r w:rsidR="0087190D">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w:t>
        </w:r>
      </w:hyperlink>
      <w:r w:rsidR="006F0E98" w:rsidRPr="00B91878">
        <w:rPr>
          <w:rFonts w:ascii="Times New Roman" w:eastAsia="Times New Roman" w:hAnsi="Times New Roman" w:cs="Times New Roman"/>
          <w:sz w:val="24"/>
          <w:szCs w:val="24"/>
        </w:rPr>
        <w:t>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6F0E98" w:rsidRPr="00B91878" w:rsidRDefault="0087190D"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6F0E98" w:rsidRPr="00B9187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.6. Отнормированный критерий при прямой зависимости его значения от значения критерия рассчитывается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FI</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den>
          </m:f>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FI</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фактическое значение критерия эффективности деятельности;</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наилучшее значение критерия эффективности деятельности;</w:t>
      </w:r>
    </w:p>
    <w:p w:rsidR="006F0E9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наихудшее значение критерия эффективности деятельности.</w:t>
      </w:r>
    </w:p>
    <w:p w:rsidR="006E2FDA"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Pr="00B91878"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6F0E98" w:rsidRPr="00B91878">
        <w:rPr>
          <w:rFonts w:ascii="Times New Roman" w:eastAsia="Times New Roman" w:hAnsi="Times New Roman" w:cs="Times New Roman"/>
          <w:sz w:val="24"/>
          <w:szCs w:val="24"/>
        </w:rPr>
        <w:t>.7.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FI</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m:t>
                  </m:r>
                </m:sub>
              </m:sSub>
            </m:den>
          </m:f>
          <m:r>
            <w:rPr>
              <w:rFonts w:ascii="Cambria Math" w:eastAsia="Times New Roman"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FI</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фактическое значение критерия эффективности деятельности;</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наилучшее значение критерия эффективности деятельности;</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наихудшее значение критерия эффективности деятельности.</w:t>
      </w:r>
    </w:p>
    <w:p w:rsidR="006F0E98" w:rsidRPr="00B9187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ind w:firstLine="709"/>
        <w:jc w:val="center"/>
        <w:rPr>
          <w:rFonts w:ascii="Times New Roman" w:eastAsia="Times New Roman" w:hAnsi="Times New Roman" w:cs="Times New Roman"/>
          <w:i/>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VK</m:t>
                  </m:r>
                </m:e>
                <m:sub>
                  <m:r>
                    <w:rPr>
                      <w:rFonts w:ascii="Cambria Math" w:eastAsia="Times New Roman" w:hAnsi="Cambria Math" w:cs="Times New Roman"/>
                      <w:sz w:val="24"/>
                      <w:szCs w:val="24"/>
                    </w:rPr>
                    <m:t>i</m:t>
                  </m:r>
                </m:sub>
              </m:sSub>
            </m:num>
            <m:den>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i=1</m:t>
                  </m:r>
                </m:sub>
                <m:sup>
                  <m:r>
                    <w:rPr>
                      <w:rFonts w:ascii="Cambria Math" w:eastAsia="Times New Roman" w:hAnsi="Cambria Math" w:cs="Times New Roman"/>
                      <w:sz w:val="24"/>
                      <w:szCs w:val="24"/>
                    </w:rPr>
                    <m:t>n</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VK</m:t>
                      </m:r>
                    </m:e>
                    <m:sub>
                      <m:r>
                        <w:rPr>
                          <w:rFonts w:ascii="Cambria Math" w:eastAsia="Times New Roman" w:hAnsi="Cambria Math" w:cs="Times New Roman"/>
                          <w:sz w:val="24"/>
                          <w:szCs w:val="24"/>
                        </w:rPr>
                        <m:t>i</m:t>
                      </m:r>
                    </m:sub>
                  </m:sSub>
                </m:e>
              </m:nary>
            </m:den>
          </m:f>
          <m:r>
            <w:rPr>
              <w:rFonts w:ascii="Cambria Math" w:eastAsia="Times New Roman" w:hAnsi="Cambria Math" w:cs="Times New Roman"/>
              <w:sz w:val="24"/>
              <w:szCs w:val="24"/>
            </w:rPr>
            <m:t xml:space="preserve"> ,</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относительный весовой коэффициент i-го критерия оценки эффективности деятельности;</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VK</m:t>
            </m:r>
          </m:e>
          <m:sub>
            <m:r>
              <w:rPr>
                <w:rFonts w:ascii="Cambria Math" w:eastAsia="Times New Roman" w:hAnsi="Cambria Math" w:cs="Times New Roman"/>
                <w:sz w:val="24"/>
                <w:szCs w:val="24"/>
              </w:rPr>
              <m:t>i</m:t>
            </m:r>
          </m:sub>
        </m:sSub>
      </m:oMath>
      <w:r w:rsidR="006F0E98" w:rsidRPr="00B91878">
        <w:rPr>
          <w:rFonts w:ascii="Times New Roman" w:eastAsia="Times New Roman" w:hAnsi="Times New Roman" w:cs="Times New Roman"/>
          <w:sz w:val="24"/>
          <w:szCs w:val="24"/>
        </w:rPr>
        <w:t xml:space="preserve"> – весовой коэффициент i-го критерия оценки эффективности деятельности.</w:t>
      </w:r>
    </w:p>
    <w:p w:rsidR="00430094" w:rsidRPr="00092F6C" w:rsidRDefault="00430094" w:rsidP="00092F6C">
      <w:pPr>
        <w:widowControl w:val="0"/>
        <w:autoSpaceDE w:val="0"/>
        <w:autoSpaceDN w:val="0"/>
        <w:spacing w:after="0" w:line="240"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 xml:space="preserve">.9. Предельный совокупный </w:t>
      </w:r>
      <w:hyperlink r:id="rId13" w:anchor="P1394" w:history="1">
        <w:r w:rsidR="006F0E98" w:rsidRPr="00B91878">
          <w:rPr>
            <w:rFonts w:ascii="Times New Roman" w:eastAsia="Times New Roman" w:hAnsi="Times New Roman" w:cs="Times New Roman"/>
            <w:sz w:val="24"/>
            <w:szCs w:val="24"/>
          </w:rPr>
          <w:t>размер</w:t>
        </w:r>
      </w:hyperlink>
      <w:r w:rsidR="006F0E98" w:rsidRPr="00B91878">
        <w:rPr>
          <w:rFonts w:ascii="Times New Roman" w:eastAsia="Times New Roman" w:hAnsi="Times New Roman" w:cs="Times New Roman"/>
          <w:sz w:val="24"/>
          <w:szCs w:val="24"/>
        </w:rPr>
        <w:t xml:space="preserve"> весовых коэффициентов по критериям эффективности деятельности </w:t>
      </w:r>
      <w:r w:rsidR="006F0E98" w:rsidRPr="00B91878">
        <w:rPr>
          <w:rFonts w:ascii="Times New Roman" w:hAnsi="Times New Roman" w:cs="Times New Roman"/>
          <w:sz w:val="24"/>
          <w:szCs w:val="24"/>
        </w:rPr>
        <w:t>работников</w:t>
      </w:r>
      <w:r w:rsidR="006F0E98" w:rsidRPr="00B91878">
        <w:rPr>
          <w:rFonts w:ascii="Times New Roman" w:eastAsia="Times New Roman" w:hAnsi="Times New Roman" w:cs="Times New Roman"/>
          <w:sz w:val="24"/>
          <w:szCs w:val="24"/>
        </w:rPr>
        <w:t xml:space="preserve"> представлен в таблицах </w:t>
      </w:r>
      <w:r w:rsidR="00092F6C">
        <w:rPr>
          <w:rFonts w:ascii="Times New Roman" w:eastAsia="Times New Roman" w:hAnsi="Times New Roman" w:cs="Times New Roman"/>
          <w:sz w:val="24"/>
          <w:szCs w:val="24"/>
        </w:rPr>
        <w:t>7</w:t>
      </w:r>
      <w:r w:rsidR="006F0E98" w:rsidRPr="00B91878">
        <w:rPr>
          <w:rFonts w:ascii="Times New Roman" w:eastAsia="Times New Roman" w:hAnsi="Times New Roman" w:cs="Times New Roman"/>
          <w:sz w:val="24"/>
          <w:szCs w:val="24"/>
        </w:rPr>
        <w:t xml:space="preserve"> – </w:t>
      </w:r>
      <w:r w:rsidRPr="00092F6C">
        <w:rPr>
          <w:rFonts w:ascii="Times New Roman" w:eastAsia="Times New Roman" w:hAnsi="Times New Roman" w:cs="Times New Roman"/>
          <w:color w:val="FF0000"/>
          <w:sz w:val="24"/>
          <w:szCs w:val="24"/>
        </w:rPr>
        <w:t>12</w:t>
      </w:r>
      <w:r w:rsidR="006F0E98" w:rsidRPr="00092F6C">
        <w:rPr>
          <w:rFonts w:ascii="Times New Roman" w:eastAsia="Times New Roman" w:hAnsi="Times New Roman" w:cs="Times New Roman"/>
          <w:color w:val="FF0000"/>
          <w:sz w:val="24"/>
          <w:szCs w:val="24"/>
        </w:rPr>
        <w:t>.</w:t>
      </w:r>
    </w:p>
    <w:p w:rsidR="00430094" w:rsidRPr="00B9187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hyperlink r:id="rId14" w:history="1">
        <w:r w:rsidR="00092F6C">
          <w:rPr>
            <w:rFonts w:ascii="Times New Roman" w:eastAsia="Times New Roman" w:hAnsi="Times New Roman" w:cs="Times New Roman"/>
            <w:sz w:val="24"/>
            <w:szCs w:val="24"/>
          </w:rPr>
          <w:t>7</w:t>
        </w:r>
      </w:hyperlink>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Предельный совокупный размер весовых коэффициентов </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 критериям эффективности деятельности работников образования</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043"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7"/>
        <w:gridCol w:w="4333"/>
        <w:gridCol w:w="2881"/>
        <w:gridCol w:w="2446"/>
      </w:tblGrid>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п/п</w:t>
            </w:r>
          </w:p>
        </w:tc>
        <w:tc>
          <w:tcPr>
            <w:tcW w:w="2080"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должности</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Квалификационный уровень</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Предельный совокупный размер весовых коэффициентов</w:t>
            </w:r>
          </w:p>
        </w:tc>
      </w:tr>
    </w:tbl>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7"/>
        <w:gridCol w:w="4333"/>
        <w:gridCol w:w="2881"/>
        <w:gridCol w:w="2446"/>
      </w:tblGrid>
      <w:tr w:rsidR="006F0E98" w:rsidRPr="00B91878" w:rsidTr="002C191F">
        <w:trPr>
          <w:tblHeader/>
        </w:trPr>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2080"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w:t>
            </w:r>
          </w:p>
        </w:tc>
      </w:tr>
      <w:tr w:rsidR="006F0E98" w:rsidRPr="00B91878" w:rsidTr="002C191F">
        <w:tc>
          <w:tcPr>
            <w:tcW w:w="5000" w:type="pct"/>
            <w:gridSpan w:val="4"/>
          </w:tcPr>
          <w:p w:rsidR="00092F6C" w:rsidRPr="00092F6C" w:rsidRDefault="006F0E98" w:rsidP="00092F6C">
            <w:pPr>
              <w:pStyle w:val="af0"/>
              <w:widowControl w:val="0"/>
              <w:numPr>
                <w:ilvl w:val="0"/>
                <w:numId w:val="11"/>
              </w:numPr>
              <w:autoSpaceDE w:val="0"/>
              <w:autoSpaceDN w:val="0"/>
              <w:spacing w:after="0" w:line="240" w:lineRule="auto"/>
              <w:jc w:val="center"/>
              <w:outlineLvl w:val="3"/>
              <w:rPr>
                <w:rFonts w:ascii="Times New Roman" w:eastAsia="Times New Roman" w:hAnsi="Times New Roman"/>
                <w:sz w:val="24"/>
                <w:szCs w:val="24"/>
              </w:rPr>
            </w:pPr>
            <w:r w:rsidRPr="00092F6C">
              <w:rPr>
                <w:rFonts w:ascii="Times New Roman" w:eastAsia="Times New Roman" w:hAnsi="Times New Roman"/>
                <w:sz w:val="24"/>
                <w:szCs w:val="24"/>
              </w:rPr>
              <w:t xml:space="preserve">Профессионально-квалификационная группа </w:t>
            </w:r>
          </w:p>
          <w:p w:rsidR="006F0E98" w:rsidRPr="00092F6C" w:rsidRDefault="006F0E98" w:rsidP="00092F6C">
            <w:pPr>
              <w:pStyle w:val="af0"/>
              <w:widowControl w:val="0"/>
              <w:autoSpaceDE w:val="0"/>
              <w:autoSpaceDN w:val="0"/>
              <w:spacing w:after="0" w:line="240" w:lineRule="auto"/>
              <w:outlineLvl w:val="3"/>
              <w:rPr>
                <w:rFonts w:ascii="Times New Roman" w:eastAsia="Times New Roman" w:hAnsi="Times New Roman"/>
                <w:sz w:val="24"/>
                <w:szCs w:val="24"/>
              </w:rPr>
            </w:pPr>
            <w:r w:rsidRPr="00092F6C">
              <w:rPr>
                <w:rFonts w:ascii="Times New Roman" w:eastAsia="Times New Roman" w:hAnsi="Times New Roman"/>
                <w:sz w:val="24"/>
                <w:szCs w:val="24"/>
              </w:rPr>
              <w:t>учебно-вспомогательного персонала первого уровня</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2080"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Секретарь учебной части</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w:t>
            </w:r>
          </w:p>
        </w:tc>
      </w:tr>
      <w:tr w:rsidR="006F0E98" w:rsidRPr="00B91878" w:rsidTr="002C191F">
        <w:tc>
          <w:tcPr>
            <w:tcW w:w="5000" w:type="pct"/>
            <w:gridSpan w:val="4"/>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2. Профессионально-квалификационная группа должностей </w:t>
            </w:r>
          </w:p>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педагогических работников</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.1.</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Инструктор по труду</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.2.</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Инструктор по физической культуре</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.3.</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Музыкальный руководитель</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.4.</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вожатый</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.5.</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Инструктор-методист</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lastRenderedPageBreak/>
              <w:t>2</w:t>
            </w:r>
            <w:r w:rsidRPr="00B91878">
              <w:rPr>
                <w:rFonts w:ascii="Times New Roman" w:eastAsia="Times New Roman" w:hAnsi="Times New Roman" w:cs="Times New Roman"/>
                <w:sz w:val="24"/>
                <w:szCs w:val="24"/>
              </w:rPr>
              <w:t>.6.</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Концертмейстер</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.7.</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 дополнительного образования</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.8.</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Педагог-организатор</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.9.</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Социальный педагог</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Borders>
              <w:bottom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.10.</w:t>
            </w:r>
          </w:p>
        </w:tc>
        <w:tc>
          <w:tcPr>
            <w:tcW w:w="2080" w:type="pct"/>
            <w:tcBorders>
              <w:bottom w:val="single" w:sz="4" w:space="0" w:color="auto"/>
            </w:tcBorders>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Тренер-преподаватель</w:t>
            </w:r>
          </w:p>
        </w:tc>
        <w:tc>
          <w:tcPr>
            <w:tcW w:w="1383" w:type="pct"/>
            <w:tcBorders>
              <w:bottom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Borders>
              <w:bottom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363" w:type="pct"/>
            <w:tcBorders>
              <w:top w:val="single" w:sz="4" w:space="0" w:color="auto"/>
            </w:tcBorders>
          </w:tcPr>
          <w:p w:rsidR="006F0E98" w:rsidRPr="00B91878" w:rsidRDefault="001C1670" w:rsidP="002C191F">
            <w:pPr>
              <w:widowControl w:val="0"/>
              <w:autoSpaceDE w:val="0"/>
              <w:autoSpaceDN w:val="0"/>
              <w:spacing w:after="0" w:line="240" w:lineRule="auto"/>
              <w:jc w:val="center"/>
              <w:rPr>
                <w:rFonts w:ascii="Times New Roman" w:eastAsia="Times New Roman" w:hAnsi="Times New Roman" w:cs="Times New Roman"/>
                <w:sz w:val="24"/>
                <w:szCs w:val="24"/>
              </w:rPr>
            </w:pPr>
            <w:hyperlink r:id="rId15"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.11</w:t>
              </w:r>
            </w:hyperlink>
            <w:r w:rsidR="006F0E98" w:rsidRPr="00B91878">
              <w:rPr>
                <w:rFonts w:ascii="Times New Roman" w:eastAsia="Times New Roman" w:hAnsi="Times New Roman" w:cs="Times New Roman"/>
                <w:sz w:val="24"/>
                <w:szCs w:val="24"/>
              </w:rPr>
              <w:t>.</w:t>
            </w:r>
          </w:p>
        </w:tc>
        <w:tc>
          <w:tcPr>
            <w:tcW w:w="2080" w:type="pct"/>
            <w:tcBorders>
              <w:top w:val="single" w:sz="4" w:space="0" w:color="auto"/>
            </w:tcBorders>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Воспитатель</w:t>
            </w:r>
          </w:p>
        </w:tc>
        <w:tc>
          <w:tcPr>
            <w:tcW w:w="1383" w:type="pct"/>
            <w:tcBorders>
              <w:top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Borders>
              <w:top w:val="single" w:sz="4" w:space="0" w:color="auto"/>
            </w:tcBorders>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center"/>
              <w:rPr>
                <w:rFonts w:ascii="Times New Roman" w:eastAsia="Times New Roman" w:hAnsi="Times New Roman" w:cs="Times New Roman"/>
                <w:sz w:val="24"/>
                <w:szCs w:val="24"/>
              </w:rPr>
            </w:pPr>
            <w:hyperlink r:id="rId16"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.12</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Методист</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center"/>
              <w:rPr>
                <w:rFonts w:ascii="Times New Roman" w:eastAsia="Times New Roman" w:hAnsi="Times New Roman" w:cs="Times New Roman"/>
                <w:sz w:val="24"/>
                <w:szCs w:val="24"/>
              </w:rPr>
            </w:pPr>
            <w:hyperlink r:id="rId17"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.13</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Педагог-психолог</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18"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.14</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инструктор-методист</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19"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.15</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педагог дополнительного образования</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0"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.16</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тренер-преподаватель</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1"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.17</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Преподаватель (кроме должностей преподавателей, отнесенных </w:t>
            </w:r>
            <w:r w:rsidR="0064178D">
              <w:rPr>
                <w:rFonts w:ascii="Times New Roman" w:eastAsia="Times New Roman" w:hAnsi="Times New Roman" w:cs="Times New Roman"/>
                <w:sz w:val="24"/>
                <w:szCs w:val="24"/>
              </w:rPr>
              <w:t>к профессорско-преподавательско</w:t>
            </w:r>
            <w:r w:rsidRPr="00B91878">
              <w:rPr>
                <w:rFonts w:ascii="Times New Roman" w:eastAsia="Times New Roman" w:hAnsi="Times New Roman" w:cs="Times New Roman"/>
                <w:sz w:val="24"/>
                <w:szCs w:val="24"/>
              </w:rPr>
              <w:t>му составу)</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2"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.18</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Руководитель физического воспитания</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3"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.19</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воспитатель</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4"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.20</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Старший методист</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363" w:type="pct"/>
          </w:tcPr>
          <w:p w:rsidR="006F0E98" w:rsidRPr="00B91878" w:rsidRDefault="001C1670" w:rsidP="002C191F">
            <w:pPr>
              <w:widowControl w:val="0"/>
              <w:autoSpaceDE w:val="0"/>
              <w:autoSpaceDN w:val="0"/>
              <w:spacing w:after="0" w:line="240" w:lineRule="auto"/>
              <w:jc w:val="right"/>
              <w:rPr>
                <w:rFonts w:ascii="Times New Roman" w:eastAsia="Times New Roman" w:hAnsi="Times New Roman" w:cs="Times New Roman"/>
                <w:sz w:val="24"/>
                <w:szCs w:val="24"/>
              </w:rPr>
            </w:pPr>
            <w:hyperlink r:id="rId25" w:history="1">
              <w:r w:rsidR="006F0E98" w:rsidRPr="00B91878">
                <w:rPr>
                  <w:rFonts w:ascii="Times New Roman" w:eastAsia="Times New Roman" w:hAnsi="Times New Roman" w:cs="Times New Roman"/>
                  <w:sz w:val="24"/>
                  <w:szCs w:val="24"/>
                  <w:lang w:val="en-US"/>
                </w:rPr>
                <w:t>2</w:t>
              </w:r>
              <w:r w:rsidR="006F0E98" w:rsidRPr="00B91878">
                <w:rPr>
                  <w:rFonts w:ascii="Times New Roman" w:eastAsia="Times New Roman" w:hAnsi="Times New Roman" w:cs="Times New Roman"/>
                  <w:sz w:val="24"/>
                  <w:szCs w:val="24"/>
                </w:rPr>
                <w:t>.21</w:t>
              </w:r>
            </w:hyperlink>
            <w:r w:rsidR="006F0E98" w:rsidRPr="00B91878">
              <w:rPr>
                <w:rFonts w:ascii="Times New Roman" w:eastAsia="Times New Roman" w:hAnsi="Times New Roman" w:cs="Times New Roman"/>
                <w:sz w:val="24"/>
                <w:szCs w:val="24"/>
              </w:rPr>
              <w:t>.</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Тьютор (за исключением тьюторов, занятых в сфере высшего и дополнительного профессионального образования)</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r w:rsidR="006F0E98" w:rsidRPr="00B91878" w:rsidTr="002C191F">
        <w:tc>
          <w:tcPr>
            <w:tcW w:w="5000" w:type="pct"/>
            <w:gridSpan w:val="4"/>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3. Профессионально-квалификационная группа должностей руководителей </w:t>
            </w:r>
          </w:p>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структурных подразделений</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3</w:t>
            </w:r>
            <w:r w:rsidRPr="00B91878">
              <w:rPr>
                <w:rFonts w:ascii="Times New Roman" w:eastAsia="Times New Roman" w:hAnsi="Times New Roman" w:cs="Times New Roman"/>
                <w:sz w:val="24"/>
                <w:szCs w:val="24"/>
              </w:rPr>
              <w:t>.1.</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w:t>
            </w:r>
            <w:r w:rsidRPr="00B91878">
              <w:rPr>
                <w:rFonts w:ascii="Times New Roman" w:eastAsia="Times New Roman" w:hAnsi="Times New Roman" w:cs="Times New Roman"/>
                <w:sz w:val="24"/>
                <w:szCs w:val="24"/>
              </w:rPr>
              <w:lastRenderedPageBreak/>
              <w:t>квалификационному уровню)</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первый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65</w:t>
            </w:r>
          </w:p>
        </w:tc>
      </w:tr>
      <w:tr w:rsidR="006F0E98" w:rsidRPr="00B91878" w:rsidTr="002C191F">
        <w:tc>
          <w:tcPr>
            <w:tcW w:w="36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lastRenderedPageBreak/>
              <w:t>3</w:t>
            </w:r>
            <w:r w:rsidRPr="00B91878">
              <w:rPr>
                <w:rFonts w:ascii="Times New Roman" w:eastAsia="Times New Roman" w:hAnsi="Times New Roman" w:cs="Times New Roman"/>
                <w:sz w:val="24"/>
                <w:szCs w:val="24"/>
              </w:rPr>
              <w:t>.2.</w:t>
            </w:r>
          </w:p>
        </w:tc>
        <w:tc>
          <w:tcPr>
            <w:tcW w:w="2080"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383"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второй</w:t>
            </w:r>
          </w:p>
        </w:tc>
        <w:tc>
          <w:tcPr>
            <w:tcW w:w="117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70</w:t>
            </w:r>
          </w:p>
        </w:tc>
      </w:tr>
    </w:tbl>
    <w:p w:rsidR="006F0E98" w:rsidRPr="00B91878" w:rsidRDefault="006F0E98" w:rsidP="00430094">
      <w:pPr>
        <w:widowControl w:val="0"/>
        <w:autoSpaceDE w:val="0"/>
        <w:autoSpaceDN w:val="0"/>
        <w:spacing w:after="0" w:line="240" w:lineRule="auto"/>
        <w:outlineLvl w:val="2"/>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092F6C">
        <w:rPr>
          <w:rFonts w:ascii="Times New Roman" w:eastAsia="Times New Roman" w:hAnsi="Times New Roman" w:cs="Times New Roman"/>
          <w:sz w:val="24"/>
          <w:szCs w:val="24"/>
        </w:rPr>
        <w:t>8</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bookmarkStart w:id="3" w:name="P10064"/>
      <w:bookmarkEnd w:id="3"/>
      <w:r w:rsidRPr="00B91878">
        <w:rPr>
          <w:rFonts w:ascii="Times New Roman" w:eastAsia="Times New Roman" w:hAnsi="Times New Roman" w:cs="Times New Roman"/>
          <w:sz w:val="24"/>
          <w:szCs w:val="24"/>
        </w:rPr>
        <w:t>Предельный совокупный размер весовых коэффициентов</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 критериям эффективности деятельности медицинских работников</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2"/>
        <w:gridCol w:w="7325"/>
        <w:gridCol w:w="2291"/>
      </w:tblGrid>
      <w:tr w:rsidR="006F0E98" w:rsidRPr="00B91878" w:rsidTr="002C191F">
        <w:trPr>
          <w:tblHeader/>
        </w:trPr>
        <w:tc>
          <w:tcPr>
            <w:tcW w:w="34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п/п</w:t>
            </w:r>
          </w:p>
        </w:tc>
        <w:tc>
          <w:tcPr>
            <w:tcW w:w="354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должности</w:t>
            </w: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Предельный совокупный размер весовых коэффициентов</w:t>
            </w:r>
          </w:p>
        </w:tc>
      </w:tr>
    </w:tbl>
    <w:p w:rsidR="006F0E98" w:rsidRPr="00B91878" w:rsidRDefault="006F0E98" w:rsidP="006F0E98">
      <w:pPr>
        <w:spacing w:after="0" w:line="240"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2"/>
        <w:gridCol w:w="7325"/>
        <w:gridCol w:w="2291"/>
      </w:tblGrid>
      <w:tr w:rsidR="006F0E98" w:rsidRPr="00B91878" w:rsidTr="002C191F">
        <w:trPr>
          <w:tblHeader/>
        </w:trPr>
        <w:tc>
          <w:tcPr>
            <w:tcW w:w="345" w:type="pct"/>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3546" w:type="pct"/>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c>
          <w:tcPr>
            <w:tcW w:w="1109" w:type="pct"/>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w:t>
            </w:r>
          </w:p>
        </w:tc>
      </w:tr>
      <w:tr w:rsidR="006F0E98" w:rsidRPr="00B91878" w:rsidTr="002C191F">
        <w:tc>
          <w:tcPr>
            <w:tcW w:w="5000" w:type="pct"/>
            <w:gridSpan w:val="3"/>
          </w:tcPr>
          <w:p w:rsidR="00092F6C" w:rsidRPr="00092F6C" w:rsidRDefault="006F0E98" w:rsidP="00092F6C">
            <w:pPr>
              <w:pStyle w:val="af0"/>
              <w:widowControl w:val="0"/>
              <w:numPr>
                <w:ilvl w:val="0"/>
                <w:numId w:val="12"/>
              </w:numPr>
              <w:autoSpaceDE w:val="0"/>
              <w:autoSpaceDN w:val="0"/>
              <w:spacing w:after="0" w:line="240" w:lineRule="auto"/>
              <w:jc w:val="center"/>
              <w:outlineLvl w:val="3"/>
              <w:rPr>
                <w:rFonts w:ascii="Times New Roman" w:eastAsia="Times New Roman" w:hAnsi="Times New Roman"/>
                <w:sz w:val="24"/>
                <w:szCs w:val="24"/>
              </w:rPr>
            </w:pPr>
            <w:r w:rsidRPr="00092F6C">
              <w:rPr>
                <w:rFonts w:ascii="Times New Roman" w:eastAsia="Times New Roman" w:hAnsi="Times New Roman"/>
                <w:sz w:val="24"/>
                <w:szCs w:val="24"/>
              </w:rPr>
              <w:t xml:space="preserve">Профессионально-квалификационная группа должностей </w:t>
            </w:r>
          </w:p>
          <w:p w:rsidR="006F0E98" w:rsidRPr="00092F6C" w:rsidRDefault="006F0E98" w:rsidP="00092F6C">
            <w:pPr>
              <w:pStyle w:val="af0"/>
              <w:widowControl w:val="0"/>
              <w:autoSpaceDE w:val="0"/>
              <w:autoSpaceDN w:val="0"/>
              <w:spacing w:after="0" w:line="240" w:lineRule="auto"/>
              <w:outlineLvl w:val="3"/>
              <w:rPr>
                <w:rFonts w:ascii="Times New Roman" w:eastAsia="Times New Roman" w:hAnsi="Times New Roman"/>
                <w:sz w:val="24"/>
                <w:szCs w:val="24"/>
              </w:rPr>
            </w:pPr>
            <w:r w:rsidRPr="00092F6C">
              <w:rPr>
                <w:rFonts w:ascii="Times New Roman" w:eastAsia="Times New Roman" w:hAnsi="Times New Roman"/>
                <w:sz w:val="24"/>
                <w:szCs w:val="24"/>
              </w:rPr>
              <w:t>среднего медицинского и фармацевтического персонала</w:t>
            </w:r>
          </w:p>
        </w:tc>
      </w:tr>
      <w:tr w:rsidR="006F0E98" w:rsidRPr="00B91878" w:rsidTr="002C191F">
        <w:tc>
          <w:tcPr>
            <w:tcW w:w="5000" w:type="pct"/>
            <w:gridSpan w:val="3"/>
          </w:tcPr>
          <w:p w:rsidR="006F0E98" w:rsidRPr="00B91878" w:rsidRDefault="006F0E98" w:rsidP="002C191F">
            <w:pPr>
              <w:widowControl w:val="0"/>
              <w:autoSpaceDE w:val="0"/>
              <w:autoSpaceDN w:val="0"/>
              <w:spacing w:after="0" w:line="240" w:lineRule="auto"/>
              <w:jc w:val="center"/>
              <w:outlineLvl w:val="4"/>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Третий квалификационный уровень</w:t>
            </w:r>
          </w:p>
        </w:tc>
      </w:tr>
      <w:tr w:rsidR="006F0E98" w:rsidRPr="00B91878" w:rsidTr="002C191F">
        <w:tc>
          <w:tcPr>
            <w:tcW w:w="34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3546"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Медицинская сестра</w:t>
            </w: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40</w:t>
            </w:r>
          </w:p>
        </w:tc>
      </w:tr>
      <w:tr w:rsidR="006F0E98" w:rsidRPr="00B91878" w:rsidTr="002C191F">
        <w:tc>
          <w:tcPr>
            <w:tcW w:w="34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w:t>
            </w:r>
          </w:p>
        </w:tc>
        <w:tc>
          <w:tcPr>
            <w:tcW w:w="3546"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Медицинская сестра по массажу</w:t>
            </w: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40</w:t>
            </w:r>
          </w:p>
        </w:tc>
      </w:tr>
      <w:tr w:rsidR="006F0E98" w:rsidRPr="00B91878" w:rsidTr="002C191F">
        <w:tc>
          <w:tcPr>
            <w:tcW w:w="5000" w:type="pct"/>
            <w:gridSpan w:val="3"/>
          </w:tcPr>
          <w:p w:rsidR="006F0E98" w:rsidRPr="00B91878" w:rsidRDefault="006F0E98" w:rsidP="002C191F">
            <w:pPr>
              <w:widowControl w:val="0"/>
              <w:autoSpaceDE w:val="0"/>
              <w:autoSpaceDN w:val="0"/>
              <w:spacing w:after="0" w:line="240" w:lineRule="auto"/>
              <w:jc w:val="center"/>
              <w:outlineLvl w:val="4"/>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Четвертый квалификационный уровень</w:t>
            </w:r>
          </w:p>
        </w:tc>
      </w:tr>
      <w:tr w:rsidR="006F0E98" w:rsidRPr="00B91878" w:rsidTr="002C191F">
        <w:tc>
          <w:tcPr>
            <w:tcW w:w="34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w:t>
            </w:r>
          </w:p>
        </w:tc>
        <w:tc>
          <w:tcPr>
            <w:tcW w:w="3546"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Фельдшер</w:t>
            </w:r>
          </w:p>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r>
      <w:tr w:rsidR="006F0E98" w:rsidRPr="00B91878" w:rsidTr="002C191F">
        <w:tc>
          <w:tcPr>
            <w:tcW w:w="5000" w:type="pct"/>
            <w:gridSpan w:val="3"/>
          </w:tcPr>
          <w:p w:rsidR="006F0E98" w:rsidRPr="00B91878" w:rsidRDefault="006F0E98" w:rsidP="002C191F">
            <w:pPr>
              <w:widowControl w:val="0"/>
              <w:autoSpaceDE w:val="0"/>
              <w:autoSpaceDN w:val="0"/>
              <w:spacing w:after="0" w:line="240" w:lineRule="auto"/>
              <w:jc w:val="center"/>
              <w:outlineLvl w:val="4"/>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Пятый квалификационный уровень</w:t>
            </w:r>
          </w:p>
        </w:tc>
      </w:tr>
      <w:tr w:rsidR="006F0E98" w:rsidRPr="00B91878" w:rsidTr="002C191F">
        <w:tc>
          <w:tcPr>
            <w:tcW w:w="34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1.4.</w:t>
            </w:r>
          </w:p>
        </w:tc>
        <w:tc>
          <w:tcPr>
            <w:tcW w:w="3546"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Старшая медицинская сестра</w:t>
            </w: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50</w:t>
            </w:r>
          </w:p>
        </w:tc>
      </w:tr>
      <w:tr w:rsidR="006F0E98" w:rsidRPr="00B91878" w:rsidTr="002C191F">
        <w:tc>
          <w:tcPr>
            <w:tcW w:w="5000" w:type="pct"/>
            <w:gridSpan w:val="3"/>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Профессионально-квалификационная группа должностей врачей и провизоров</w:t>
            </w:r>
          </w:p>
        </w:tc>
      </w:tr>
      <w:tr w:rsidR="006F0E98" w:rsidRPr="00B91878" w:rsidTr="002C191F">
        <w:tc>
          <w:tcPr>
            <w:tcW w:w="34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lang w:val="en-US"/>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w:t>
            </w:r>
            <w:r w:rsidRPr="00B91878">
              <w:rPr>
                <w:rFonts w:ascii="Times New Roman" w:eastAsia="Times New Roman" w:hAnsi="Times New Roman" w:cs="Times New Roman"/>
                <w:sz w:val="24"/>
                <w:szCs w:val="24"/>
                <w:lang w:val="en-US"/>
              </w:rPr>
              <w:t>1.</w:t>
            </w:r>
          </w:p>
        </w:tc>
        <w:tc>
          <w:tcPr>
            <w:tcW w:w="3546"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Врачи-специалисты (кроме врачей-специалистов, отнесенных к третьему и четвертому квалификационным уровням)</w:t>
            </w:r>
          </w:p>
        </w:tc>
        <w:tc>
          <w:tcPr>
            <w:tcW w:w="110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60</w:t>
            </w:r>
          </w:p>
        </w:tc>
      </w:tr>
    </w:tbl>
    <w:p w:rsidR="006F0E98" w:rsidRPr="00B91878" w:rsidRDefault="006F0E98" w:rsidP="006F0E98">
      <w:pPr>
        <w:widowControl w:val="0"/>
        <w:autoSpaceDE w:val="0"/>
        <w:autoSpaceDN w:val="0"/>
        <w:spacing w:after="0" w:line="240" w:lineRule="auto"/>
        <w:jc w:val="right"/>
        <w:outlineLvl w:val="2"/>
        <w:rPr>
          <w:rFonts w:ascii="Times New Roman" w:eastAsia="Times New Roman" w:hAnsi="Times New Roman" w:cs="Times New Roman"/>
          <w:sz w:val="24"/>
          <w:szCs w:val="24"/>
        </w:rPr>
      </w:pPr>
    </w:p>
    <w:p w:rsidR="006F0E98" w:rsidRDefault="00430094"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.10.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 Министерством по делам молодежи и спорту Республики Татарстан, Министерством культуры Республики Татарстан.</w:t>
      </w:r>
    </w:p>
    <w:p w:rsidR="006E2FDA"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Pr="00B91878"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430094" w:rsidP="006F0E9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5</w:t>
      </w:r>
      <w:r w:rsidR="006F0E98" w:rsidRPr="00B91878">
        <w:rPr>
          <w:rFonts w:ascii="Times New Roman" w:eastAsia="Times New Roman" w:hAnsi="Times New Roman" w:cs="Times New Roman"/>
          <w:sz w:val="24"/>
          <w:szCs w:val="24"/>
        </w:rPr>
        <w:t xml:space="preserve">.11. </w:t>
      </w:r>
      <w:r w:rsidR="006F0E98" w:rsidRPr="00B91878">
        <w:rPr>
          <w:rFonts w:ascii="Times New Roman" w:hAnsi="Times New Roman" w:cs="Times New Roman"/>
          <w:sz w:val="24"/>
          <w:szCs w:val="24"/>
        </w:rPr>
        <w:t xml:space="preserve">В </w:t>
      </w:r>
      <w:r w:rsidR="006F0E98" w:rsidRPr="00B91878">
        <w:rPr>
          <w:rFonts w:ascii="Times New Roman" w:eastAsia="Times New Roman" w:hAnsi="Times New Roman" w:cs="Times New Roman"/>
          <w:sz w:val="24"/>
          <w:szCs w:val="24"/>
        </w:rPr>
        <w:t>организациях дополнительного образования</w:t>
      </w:r>
      <w:r w:rsidR="006F0E98" w:rsidRPr="00B91878">
        <w:rPr>
          <w:rFonts w:ascii="Times New Roman" w:hAnsi="Times New Roman" w:cs="Times New Roman"/>
          <w:sz w:val="24"/>
          <w:szCs w:val="24"/>
        </w:rPr>
        <w:t xml:space="preserve"> формируется фонд выплат стимулирующего характера за качество выполняемых работ, объем которого рассчитывается по формуле:</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Pr="00B91878" w:rsidRDefault="001C1670" w:rsidP="006F0E98">
      <w:pPr>
        <w:autoSpaceDE w:val="0"/>
        <w:autoSpaceDN w:val="0"/>
        <w:adjustRightInd w:val="0"/>
        <w:spacing w:after="0" w:line="24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sz w:val="24"/>
                  <w:szCs w:val="24"/>
                </w:rPr>
              </m:ctrlPr>
            </m:sSubPr>
            <m:e>
              <m:r>
                <w:rPr>
                  <w:rFonts w:ascii="Cambria Math" w:hAnsi="Cambria Math" w:cs="Times New Roman"/>
                  <w:sz w:val="24"/>
                  <w:szCs w:val="24"/>
                  <w:lang w:val="en-US"/>
                </w:rPr>
                <m:t>FOT</m:t>
              </m:r>
            </m:e>
            <m:sub>
              <m: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FOT</m:t>
              </m:r>
            </m:e>
            <m:sub>
              <m:r>
                <w:rPr>
                  <w:rFonts w:ascii="Cambria Math" w:hAnsi="Cambria Math" w:cs="Times New Roman"/>
                  <w:sz w:val="24"/>
                  <w:szCs w:val="24"/>
                </w:rPr>
                <m:t>do</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k</m:t>
              </m:r>
            </m:sub>
          </m:sSub>
          <m:r>
            <m:rPr>
              <m:sty m:val="p"/>
            </m:rPr>
            <w:rPr>
              <w:rFonts w:ascii="Cambria Math" w:hAnsi="Cambria Math" w:cs="Times New Roman"/>
              <w:sz w:val="24"/>
              <w:szCs w:val="24"/>
            </w:rPr>
            <m:t>,</m:t>
          </m:r>
        </m:oMath>
      </m:oMathPara>
    </w:p>
    <w:p w:rsidR="006F0E98" w:rsidRPr="00B91878" w:rsidRDefault="006F0E98" w:rsidP="006F0E98">
      <w:pPr>
        <w:autoSpaceDE w:val="0"/>
        <w:autoSpaceDN w:val="0"/>
        <w:adjustRightInd w:val="0"/>
        <w:spacing w:after="0" w:line="240" w:lineRule="auto"/>
        <w:jc w:val="center"/>
        <w:rPr>
          <w:rFonts w:ascii="Times New Roman" w:hAnsi="Times New Roman" w:cs="Times New Roman"/>
          <w:sz w:val="24"/>
          <w:szCs w:val="24"/>
        </w:rPr>
      </w:pPr>
    </w:p>
    <w:p w:rsidR="006F0E98" w:rsidRPr="00B91878" w:rsidRDefault="006F0E98" w:rsidP="006F0E98">
      <w:pPr>
        <w:autoSpaceDE w:val="0"/>
        <w:autoSpaceDN w:val="0"/>
        <w:adjustRightInd w:val="0"/>
        <w:spacing w:after="12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где:</w:t>
      </w:r>
      <w:r w:rsidR="0064178D" w:rsidRPr="001C1670">
        <w:rPr>
          <w:rFonts w:ascii="Times New Roman" w:hAnsi="Times New Roman" w:cs="Times New Roman"/>
          <w:position w:val="-9"/>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8pt" equationxml="&lt;">
            <v:imagedata r:id="rId26" o:title="" chromakey="white"/>
          </v:shape>
        </w:pict>
      </w:r>
    </w:p>
    <w:p w:rsidR="006F0E98" w:rsidRPr="00B91878" w:rsidRDefault="001C1670" w:rsidP="006F0E98">
      <w:pPr>
        <w:autoSpaceDE w:val="0"/>
        <w:autoSpaceDN w:val="0"/>
        <w:adjustRightInd w:val="0"/>
        <w:spacing w:after="120" w:line="240" w:lineRule="auto"/>
        <w:ind w:firstLine="709"/>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lang w:val="en-US"/>
              </w:rPr>
              <m:t>FOT</m:t>
            </m:r>
          </m:e>
          <m:sub>
            <m:r>
              <w:rPr>
                <w:rFonts w:ascii="Cambria Math" w:hAnsi="Cambria Math" w:cs="Times New Roman"/>
                <w:sz w:val="24"/>
                <w:szCs w:val="24"/>
              </w:rPr>
              <m:t>k</m:t>
            </m:r>
          </m:sub>
        </m:sSub>
      </m:oMath>
      <w:r w:rsidR="006F0E98" w:rsidRPr="00B91878">
        <w:rPr>
          <w:rFonts w:ascii="Times New Roman" w:hAnsi="Times New Roman" w:cs="Times New Roman"/>
          <w:sz w:val="24"/>
          <w:szCs w:val="24"/>
        </w:rPr>
        <w:t xml:space="preserve"> – фонд оплаты труда, предусмотренный на выплаты за качество выполняемых работ;</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FOT</m:t>
            </m:r>
          </m:e>
          <m:sub>
            <m:r>
              <w:rPr>
                <w:rFonts w:ascii="Cambria Math" w:hAnsi="Cambria Math" w:cs="Times New Roman"/>
                <w:sz w:val="24"/>
                <w:szCs w:val="24"/>
              </w:rPr>
              <m:t>do</m:t>
            </m:r>
          </m:sub>
        </m:sSub>
      </m:oMath>
      <w:r w:rsidR="006F0E98" w:rsidRPr="00B91878">
        <w:rPr>
          <w:rFonts w:ascii="Times New Roman" w:hAnsi="Times New Roman" w:cs="Times New Roman"/>
          <w:sz w:val="24"/>
          <w:szCs w:val="24"/>
        </w:rPr>
        <w:t>– фонд оплаты труда работников организаций</w:t>
      </w:r>
      <w:r w:rsidR="006F0E98" w:rsidRPr="00B91878">
        <w:rPr>
          <w:rFonts w:ascii="Times New Roman" w:eastAsia="Times New Roman" w:hAnsi="Times New Roman" w:cs="Times New Roman"/>
          <w:sz w:val="24"/>
          <w:szCs w:val="24"/>
        </w:rPr>
        <w:t xml:space="preserve"> дополнительного образования</w:t>
      </w:r>
      <w:r w:rsidR="006F0E98" w:rsidRPr="00B91878">
        <w:rPr>
          <w:rFonts w:ascii="Times New Roman" w:hAnsi="Times New Roman" w:cs="Times New Roman"/>
          <w:sz w:val="24"/>
          <w:szCs w:val="24"/>
        </w:rPr>
        <w:t xml:space="preserve"> по должностным окладам (окладам, ставкам заработной платы) работников по основному месту работы;</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k</m:t>
            </m:r>
          </m:sub>
        </m:sSub>
      </m:oMath>
      <w:r w:rsidR="006F0E98" w:rsidRPr="00B91878">
        <w:rPr>
          <w:rFonts w:ascii="Times New Roman" w:hAnsi="Times New Roman" w:cs="Times New Roman"/>
          <w:sz w:val="24"/>
          <w:szCs w:val="24"/>
        </w:rPr>
        <w:t xml:space="preserve"> – доля фонда оплаты труда на выплаты стимулирующего характера за качество выполняемых работ.</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 xml:space="preserve">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организаций </w:t>
      </w:r>
      <w:r w:rsidRPr="00B91878">
        <w:rPr>
          <w:rFonts w:ascii="Times New Roman" w:eastAsia="Times New Roman" w:hAnsi="Times New Roman" w:cs="Times New Roman"/>
          <w:sz w:val="24"/>
          <w:szCs w:val="24"/>
        </w:rPr>
        <w:t>дополнительного образования</w:t>
      </w:r>
      <w:r w:rsidRPr="00B91878">
        <w:rPr>
          <w:rFonts w:ascii="Times New Roman" w:hAnsi="Times New Roman" w:cs="Times New Roman"/>
          <w:sz w:val="24"/>
          <w:szCs w:val="24"/>
        </w:rPr>
        <w:t xml:space="preserve"> по должностным окладам (окладам, ставкам заработной платы) работников по основному месту работы.</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Pr="00430094" w:rsidRDefault="00430094" w:rsidP="006F0E98">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rPr>
      </w:pPr>
      <w:bookmarkStart w:id="4" w:name="P2177"/>
      <w:bookmarkEnd w:id="4"/>
      <w:r w:rsidRPr="00430094">
        <w:rPr>
          <w:rFonts w:ascii="Times New Roman" w:eastAsia="Times New Roman" w:hAnsi="Times New Roman" w:cs="Times New Roman"/>
          <w:b/>
          <w:sz w:val="24"/>
          <w:szCs w:val="24"/>
          <w:lang w:val="en-US"/>
        </w:rPr>
        <w:t>VI</w:t>
      </w:r>
      <w:r w:rsidR="00092F6C">
        <w:rPr>
          <w:rFonts w:ascii="Times New Roman" w:eastAsia="Times New Roman" w:hAnsi="Times New Roman" w:cs="Times New Roman"/>
          <w:b/>
          <w:sz w:val="24"/>
          <w:szCs w:val="24"/>
          <w:lang w:val="en-US"/>
        </w:rPr>
        <w:t>I</w:t>
      </w:r>
      <w:r w:rsidR="006F0E98" w:rsidRPr="00430094">
        <w:rPr>
          <w:rFonts w:ascii="Times New Roman" w:eastAsia="Times New Roman" w:hAnsi="Times New Roman" w:cs="Times New Roman"/>
          <w:b/>
          <w:sz w:val="24"/>
          <w:szCs w:val="24"/>
        </w:rPr>
        <w:t>. Выплаты компенсационного характера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К выплатам компенсационного характера в организациях относятся:</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специалистам за работу в сельской местности;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работу с инвалидами и лицами с недостатками в физическом или умственном развитии;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работникам, занятым на работах с вредными и (или) опасными условиями труда;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F0E98" w:rsidRPr="00B91878" w:rsidRDefault="006F0E98" w:rsidP="006F0E9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 Выплаты специалистам за работу в сельской местности предоставляются работникам</w:t>
      </w:r>
      <w:r w:rsidRPr="00B91878">
        <w:rPr>
          <w:rFonts w:ascii="Times New Roman" w:hAnsi="Times New Roman" w:cs="Times New Roman"/>
          <w:sz w:val="24"/>
          <w:szCs w:val="24"/>
        </w:rPr>
        <w:t xml:space="preserve"> образования, </w:t>
      </w:r>
      <w:r w:rsidRPr="00B91878">
        <w:rPr>
          <w:rFonts w:ascii="Times New Roman" w:eastAsia="Times New Roman" w:hAnsi="Times New Roman" w:cs="Times New Roman"/>
          <w:sz w:val="24"/>
          <w:szCs w:val="24"/>
        </w:rPr>
        <w:t>входящим в профессиональные квалификационные группы должностей педагогических работников и руководителей структурных подразделений,</w:t>
      </w:r>
      <w:r w:rsidRPr="00B91878">
        <w:rPr>
          <w:rFonts w:ascii="Times New Roman" w:hAnsi="Times New Roman" w:cs="Times New Roman"/>
          <w:sz w:val="24"/>
          <w:szCs w:val="24"/>
        </w:rPr>
        <w:t xml:space="preserve"> работникам культуры,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входящим в профессиональные квалификационные группы должностей работников физической культуры второго уровня, медицинским работникам, входящим в профессиональные квалификационные группы среднего медицинского и фармацевтического персонала и врачей и провизоров, работникам сельского хозяйства, входящим в профессиональные квалификационные группы должностей работников сельского хозяйства второго и третьего уровней,</w:t>
      </w:r>
      <w:r w:rsidRPr="00B91878">
        <w:rPr>
          <w:rFonts w:ascii="Times New Roman" w:eastAsia="Times New Roman" w:hAnsi="Times New Roman" w:cs="Times New Roman"/>
          <w:sz w:val="24"/>
          <w:szCs w:val="24"/>
        </w:rPr>
        <w:t xml:space="preserve"> и рассчитываются по формуле:</w:t>
      </w:r>
    </w:p>
    <w:p w:rsidR="006F0E98" w:rsidRPr="00B91878" w:rsidRDefault="006F0E98"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6F0E98" w:rsidRPr="00B91878" w:rsidRDefault="001C1670" w:rsidP="006F0E98">
      <w:pPr>
        <w:widowControl w:val="0"/>
        <w:autoSpaceDE w:val="0"/>
        <w:autoSpaceDN w:val="0"/>
        <w:spacing w:after="0" w:line="240" w:lineRule="auto"/>
        <w:jc w:val="center"/>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sm</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m:t>
              </m:r>
            </m:sub>
          </m:sSub>
          <m:r>
            <w:rPr>
              <w:rFonts w:ascii="Cambria Math" w:eastAsia="Times New Roman" w:hAnsi="Cambria Math" w:cs="Times New Roman"/>
              <w:sz w:val="24"/>
              <w:szCs w:val="24"/>
            </w:rPr>
            <m:t>×S,</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sm</m:t>
            </m:r>
          </m:sub>
        </m:sSub>
      </m:oMath>
      <w:r w:rsidR="006F0E98" w:rsidRPr="00B91878">
        <w:rPr>
          <w:rFonts w:ascii="Times New Roman" w:eastAsia="Times New Roman" w:hAnsi="Times New Roman" w:cs="Times New Roman"/>
          <w:sz w:val="24"/>
          <w:szCs w:val="24"/>
        </w:rPr>
        <w:t xml:space="preserve"> – выплаты за работу в сельской местности;</w:t>
      </w:r>
    </w:p>
    <w:p w:rsidR="006F0E98" w:rsidRPr="00B91878" w:rsidRDefault="001C1670"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sm</m:t>
            </m:r>
          </m:sub>
        </m:sSub>
      </m:oMath>
      <w:r w:rsidR="006F0E98" w:rsidRPr="00B91878">
        <w:rPr>
          <w:rFonts w:ascii="Times New Roman" w:eastAsia="Times New Roman" w:hAnsi="Times New Roman" w:cs="Times New Roman"/>
          <w:sz w:val="24"/>
          <w:szCs w:val="24"/>
        </w:rPr>
        <w:t>– размер выплаты за работу в сельской местности, равный 1 388 рублям;</w:t>
      </w:r>
    </w:p>
    <w:p w:rsidR="006F0E98" w:rsidRDefault="006F0E98"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S</m:t>
        </m:r>
      </m:oMath>
      <w:r w:rsidRPr="00B91878">
        <w:rPr>
          <w:rFonts w:ascii="Times New Roman" w:eastAsia="Times New Roman" w:hAnsi="Times New Roman" w:cs="Times New Roman"/>
          <w:sz w:val="24"/>
          <w:szCs w:val="24"/>
        </w:rPr>
        <w:t xml:space="preserve"> – фактически отработанное время (ставка). </w:t>
      </w:r>
    </w:p>
    <w:p w:rsidR="006E2FDA" w:rsidRDefault="006E2FDA"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w:p>
    <w:p w:rsidR="006E2FDA" w:rsidRDefault="006E2FDA"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w:p>
    <w:p w:rsidR="006E2FDA" w:rsidRDefault="006E2FDA"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w:p>
    <w:p w:rsidR="006E2FDA" w:rsidRPr="00B91878" w:rsidRDefault="006E2FDA" w:rsidP="006F0E98">
      <w:pPr>
        <w:widowControl w:val="0"/>
        <w:tabs>
          <w:tab w:val="left" w:pos="10065"/>
        </w:tabs>
        <w:autoSpaceDE w:val="0"/>
        <w:autoSpaceDN w:val="0"/>
        <w:spacing w:after="0" w:line="240" w:lineRule="auto"/>
        <w:ind w:firstLine="709"/>
        <w:contextualSpacing/>
        <w:jc w:val="both"/>
        <w:rPr>
          <w:rFonts w:ascii="Times New Roman" w:eastAsia="Times New Roman" w:hAnsi="Times New Roman" w:cs="Times New Roman"/>
          <w:sz w:val="24"/>
          <w:szCs w:val="24"/>
        </w:rPr>
      </w:pPr>
    </w:p>
    <w:p w:rsidR="006F0E98" w:rsidRPr="00B91878"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F0E98" w:rsidRPr="00B91878">
        <w:rPr>
          <w:rFonts w:ascii="Times New Roman" w:eastAsia="Times New Roman" w:hAnsi="Times New Roman" w:cs="Times New Roman"/>
          <w:sz w:val="24"/>
          <w:szCs w:val="24"/>
        </w:rPr>
        <w:t>.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1081A" w:rsidRDefault="001C1670" w:rsidP="00092F6C">
      <w:pPr>
        <w:widowControl w:val="0"/>
        <w:autoSpaceDE w:val="0"/>
        <w:autoSpaceDN w:val="0"/>
        <w:spacing w:after="0" w:line="240" w:lineRule="auto"/>
        <w:ind w:left="567" w:firstLine="709"/>
        <w:jc w:val="center"/>
        <w:rPr>
          <w:rFonts w:ascii="Times New Roman" w:eastAsia="Times New Roman" w:hAnsi="Times New Roman" w:cs="Times New Roman"/>
          <w:i/>
          <w:sz w:val="24"/>
          <w:szCs w:val="24"/>
          <w:lang w:val="en-US"/>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kh</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fk</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N</m:t>
                  </m:r>
                </m:sub>
              </m:sSub>
            </m:den>
          </m:f>
          <m:r>
            <w:rPr>
              <w:rFonts w:ascii="Cambria Math" w:eastAsia="Times New Roman" w:hAnsi="Cambria Math" w:cs="Times New Roman"/>
              <w:sz w:val="24"/>
              <w:szCs w:val="24"/>
            </w:rPr>
            <m:t xml:space="preserve">+P) х </m:t>
          </m:r>
          <m:r>
            <w:rPr>
              <w:rFonts w:ascii="Cambria Math" w:eastAsia="Times New Roman" w:hAnsi="Cambria Math" w:cs="Times New Roman"/>
              <w:sz w:val="24"/>
              <w:szCs w:val="24"/>
              <w:lang w:val="en-US"/>
            </w:rPr>
            <m:t>Dkh</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B</m:t>
            </m:r>
          </m:e>
          <m:sub>
            <m:r>
              <w:rPr>
                <w:rFonts w:ascii="Cambria Math" w:eastAsia="Times New Roman" w:hAnsi="Cambria Math" w:cs="Times New Roman"/>
                <w:sz w:val="24"/>
                <w:szCs w:val="24"/>
              </w:rPr>
              <m:t>kh</m:t>
            </m:r>
          </m:sub>
        </m:sSub>
      </m:oMath>
      <w:r w:rsidR="006F0E98" w:rsidRPr="00B91878">
        <w:rPr>
          <w:rFonts w:ascii="Times New Roman" w:hAnsi="Times New Roman" w:cs="Times New Roman"/>
          <w:sz w:val="24"/>
          <w:szCs w:val="24"/>
        </w:rPr>
        <w:t>–</w:t>
      </w:r>
      <w:r w:rsidR="006F0E98" w:rsidRPr="00B91878">
        <w:rPr>
          <w:rFonts w:ascii="Times New Roman" w:eastAsia="Times New Roman" w:hAnsi="Times New Roman" w:cs="Times New Roman"/>
          <w:sz w:val="24"/>
          <w:szCs w:val="24"/>
        </w:rPr>
        <w:t xml:space="preserve"> выплаты компенсационного характера;</w:t>
      </w:r>
    </w:p>
    <w:p w:rsidR="006F0E98" w:rsidRPr="00B91878" w:rsidRDefault="001C1670" w:rsidP="006F0E98">
      <w:pPr>
        <w:widowControl w:val="0"/>
        <w:tabs>
          <w:tab w:val="left" w:pos="10065"/>
        </w:tabs>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m:t>
            </m:r>
          </m:e>
          <m:sub>
            <m:r>
              <w:rPr>
                <w:rFonts w:ascii="Cambria Math" w:eastAsia="Times New Roman" w:hAnsi="Cambria Math" w:cs="Times New Roman"/>
                <w:sz w:val="24"/>
                <w:szCs w:val="24"/>
              </w:rPr>
              <m:t>b</m:t>
            </m:r>
          </m:sub>
        </m:sSub>
      </m:oMath>
      <w:r w:rsidR="006F0E98" w:rsidRPr="00B91878">
        <w:rPr>
          <w:rFonts w:ascii="Times New Roman" w:eastAsia="Times New Roman" w:hAnsi="Times New Roman" w:cs="Times New Roman"/>
          <w:sz w:val="24"/>
          <w:szCs w:val="24"/>
        </w:rPr>
        <w:t xml:space="preserve"> – </w:t>
      </w:r>
      <w:r w:rsidR="006F0E98" w:rsidRPr="00B91878">
        <w:rPr>
          <w:rFonts w:ascii="Times New Roman" w:hAnsi="Times New Roman" w:cs="Times New Roman"/>
          <w:sz w:val="24"/>
          <w:szCs w:val="24"/>
        </w:rPr>
        <w:t xml:space="preserve">размер базового оклада работников в </w:t>
      </w:r>
      <w:r w:rsidR="006F0E98" w:rsidRPr="00B91878">
        <w:rPr>
          <w:rFonts w:ascii="Times New Roman" w:eastAsia="Times New Roman" w:hAnsi="Times New Roman" w:cs="Times New Roman"/>
          <w:sz w:val="24"/>
          <w:szCs w:val="24"/>
        </w:rPr>
        <w:t>организациях дополнительного образования</w:t>
      </w:r>
      <w:r w:rsidR="006F0E98" w:rsidRPr="00B91878">
        <w:rPr>
          <w:rFonts w:ascii="Times New Roman" w:hAnsi="Times New Roman" w:cs="Times New Roman"/>
          <w:sz w:val="24"/>
          <w:szCs w:val="24"/>
        </w:rPr>
        <w:t xml:space="preserve">, принимаемый в соответствии с разделом </w:t>
      </w:r>
      <w:r w:rsidR="006F0E98" w:rsidRPr="00B91878">
        <w:rPr>
          <w:rFonts w:ascii="Times New Roman" w:hAnsi="Times New Roman" w:cs="Times New Roman"/>
          <w:sz w:val="24"/>
          <w:szCs w:val="24"/>
          <w:lang w:val="en-US"/>
        </w:rPr>
        <w:t>II</w:t>
      </w:r>
      <w:r w:rsidR="006F0E98" w:rsidRPr="00B91878">
        <w:rPr>
          <w:rFonts w:ascii="Times New Roman" w:hAnsi="Times New Roman" w:cs="Times New Roman"/>
          <w:sz w:val="24"/>
          <w:szCs w:val="24"/>
        </w:rPr>
        <w:t xml:space="preserve"> настоящего Положения</w:t>
      </w:r>
      <w:r w:rsidR="006F0E98" w:rsidRPr="00B91878">
        <w:rPr>
          <w:rFonts w:ascii="Times New Roman" w:eastAsia="Times New Roman" w:hAnsi="Times New Roman" w:cs="Times New Roman"/>
          <w:sz w:val="24"/>
          <w:szCs w:val="24"/>
        </w:rPr>
        <w:t>;</w:t>
      </w:r>
    </w:p>
    <w:p w:rsidR="006F0E98" w:rsidRPr="00B91878" w:rsidRDefault="001C1670"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kh</m:t>
            </m:r>
          </m:sub>
        </m:sSub>
      </m:oMath>
      <w:r w:rsidR="006F0E98" w:rsidRPr="00B91878">
        <w:rPr>
          <w:rFonts w:ascii="Times New Roman" w:hAnsi="Times New Roman" w:cs="Times New Roman"/>
          <w:sz w:val="24"/>
          <w:szCs w:val="24"/>
        </w:rPr>
        <w:t>–</w:t>
      </w:r>
      <w:r w:rsidR="006F0E98" w:rsidRPr="00B91878">
        <w:rPr>
          <w:rFonts w:ascii="Times New Roman" w:eastAsia="Times New Roman" w:hAnsi="Times New Roman" w:cs="Times New Roman"/>
          <w:sz w:val="24"/>
          <w:szCs w:val="24"/>
        </w:rPr>
        <w:t xml:space="preserve"> размер надбавки на выплату компенсационного характера, принимаемый в соответствии с Трудовым кодексом Российской Федерации;</w:t>
      </w:r>
    </w:p>
    <w:p w:rsidR="006F0E98" w:rsidRPr="00B91878" w:rsidRDefault="001C1670" w:rsidP="006F0E98">
      <w:pPr>
        <w:widowControl w:val="0"/>
        <w:tabs>
          <w:tab w:val="left" w:pos="10065"/>
        </w:tabs>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fk</m:t>
            </m:r>
          </m:sub>
        </m:sSub>
      </m:oMath>
      <w:r w:rsidR="006F0E98" w:rsidRPr="00B91878">
        <w:rPr>
          <w:rFonts w:ascii="Times New Roman" w:eastAsia="Times New Roman" w:hAnsi="Times New Roman" w:cs="Times New Roman"/>
          <w:sz w:val="24"/>
          <w:szCs w:val="24"/>
        </w:rPr>
        <w:t xml:space="preserve"> – фактически отработанное время (ставка), по которому законодательством предусмотрены выплаты компенсационного характера;</w:t>
      </w:r>
    </w:p>
    <w:p w:rsidR="006F0E98" w:rsidRDefault="001C1670" w:rsidP="006F0E98">
      <w:pPr>
        <w:widowControl w:val="0"/>
        <w:tabs>
          <w:tab w:val="left" w:pos="10065"/>
        </w:tabs>
        <w:autoSpaceDE w:val="0"/>
        <w:autoSpaceDN w:val="0"/>
        <w:spacing w:after="0" w:line="24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N</m:t>
            </m:r>
          </m:sub>
        </m:sSub>
      </m:oMath>
      <w:r w:rsidR="006F0E98" w:rsidRPr="00B91878">
        <w:rPr>
          <w:rFonts w:ascii="Times New Roman" w:eastAsia="Times New Roman" w:hAnsi="Times New Roman" w:cs="Times New Roman"/>
          <w:sz w:val="24"/>
          <w:szCs w:val="24"/>
        </w:rPr>
        <w:t xml:space="preserve"> – норма часов за базовую ставку заработной платы работников в организациях дополнительного образования, установленная </w:t>
      </w:r>
      <w:hyperlink r:id="rId27" w:anchor="P361" w:history="1">
        <w:r w:rsidR="006F0E98" w:rsidRPr="00B91878">
          <w:rPr>
            <w:rFonts w:ascii="Times New Roman" w:eastAsia="Times New Roman" w:hAnsi="Times New Roman" w:cs="Times New Roman"/>
            <w:sz w:val="24"/>
            <w:szCs w:val="24"/>
          </w:rPr>
          <w:t xml:space="preserve">разделом </w:t>
        </w:r>
        <w:r w:rsidR="006F0E98" w:rsidRPr="00B91878">
          <w:rPr>
            <w:rFonts w:ascii="Times New Roman" w:eastAsia="Times New Roman" w:hAnsi="Times New Roman" w:cs="Times New Roman"/>
            <w:sz w:val="24"/>
            <w:szCs w:val="24"/>
            <w:lang w:val="en-US"/>
          </w:rPr>
          <w:t>III</w:t>
        </w:r>
      </w:hyperlink>
      <w:r w:rsidR="006F0E98" w:rsidRPr="00B91878">
        <w:rPr>
          <w:rFonts w:ascii="Times New Roman" w:eastAsia="Times New Roman" w:hAnsi="Times New Roman" w:cs="Times New Roman"/>
          <w:sz w:val="24"/>
          <w:szCs w:val="24"/>
        </w:rPr>
        <w:t xml:space="preserve"> настоящего Положения.</w:t>
      </w:r>
    </w:p>
    <w:p w:rsidR="00B1081A" w:rsidRPr="004552D9" w:rsidRDefault="004552D9" w:rsidP="006F0E98">
      <w:pPr>
        <w:widowControl w:val="0"/>
        <w:tabs>
          <w:tab w:val="left" w:pos="10065"/>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P</w:t>
      </w:r>
      <w:r w:rsidRPr="004552D9">
        <w:rPr>
          <w:rFonts w:ascii="Times New Roman" w:eastAsia="Times New Roman" w:hAnsi="Times New Roman" w:cs="Times New Roman"/>
          <w:sz w:val="24"/>
          <w:szCs w:val="24"/>
        </w:rPr>
        <w:t>-</w:t>
      </w:r>
      <w:r>
        <w:rPr>
          <w:rFonts w:ascii="Times New Roman" w:eastAsia="Times New Roman" w:hAnsi="Times New Roman" w:cs="Times New Roman"/>
          <w:sz w:val="24"/>
          <w:szCs w:val="24"/>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F0E98" w:rsidRPr="00B91878"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F0E98" w:rsidRPr="00B91878">
        <w:rPr>
          <w:rFonts w:ascii="Times New Roman" w:eastAsia="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F0E98" w:rsidRPr="00B91878" w:rsidRDefault="006E2FDA"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F0E98" w:rsidRPr="00B91878">
        <w:rPr>
          <w:rFonts w:ascii="Times New Roman" w:eastAsia="Times New Roman" w:hAnsi="Times New Roman" w:cs="Times New Roman"/>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F0E98"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F0E98" w:rsidRPr="00B91878">
        <w:rPr>
          <w:rFonts w:ascii="Times New Roman" w:eastAsia="Times New Roman" w:hAnsi="Times New Roman" w:cs="Times New Roman"/>
          <w:sz w:val="24"/>
          <w:szCs w:val="24"/>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w:t>
      </w:r>
      <w:r w:rsidR="00F85FE6">
        <w:rPr>
          <w:rFonts w:ascii="Times New Roman" w:eastAsia="Times New Roman" w:hAnsi="Times New Roman" w:cs="Times New Roman"/>
          <w:sz w:val="24"/>
          <w:szCs w:val="24"/>
        </w:rPr>
        <w:t>оплатой труда ,</w:t>
      </w:r>
      <w:r w:rsidR="006F0E98" w:rsidRPr="00B91878">
        <w:rPr>
          <w:rFonts w:ascii="Times New Roman" w:eastAsia="Times New Roman" w:hAnsi="Times New Roman" w:cs="Times New Roman"/>
          <w:sz w:val="24"/>
          <w:szCs w:val="24"/>
        </w:rPr>
        <w:t xml:space="preserve">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w:t>
      </w:r>
      <w:r w:rsidR="00F85FE6">
        <w:rPr>
          <w:rFonts w:ascii="Times New Roman" w:eastAsia="Times New Roman" w:hAnsi="Times New Roman" w:cs="Times New Roman"/>
          <w:sz w:val="24"/>
          <w:szCs w:val="24"/>
        </w:rPr>
        <w:t xml:space="preserve">(должностного ) </w:t>
      </w:r>
      <w:r w:rsidR="006F0E98" w:rsidRPr="00B91878">
        <w:rPr>
          <w:rFonts w:ascii="Times New Roman" w:eastAsia="Times New Roman" w:hAnsi="Times New Roman" w:cs="Times New Roman"/>
          <w:sz w:val="24"/>
          <w:szCs w:val="24"/>
        </w:rPr>
        <w:t>оклада.</w:t>
      </w: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E2FDA" w:rsidRPr="00092F6C" w:rsidRDefault="006E2FDA" w:rsidP="00092F6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430094" w:rsidRDefault="00430094" w:rsidP="006F0E98">
      <w:pPr>
        <w:widowControl w:val="0"/>
        <w:autoSpaceDE w:val="0"/>
        <w:autoSpaceDN w:val="0"/>
        <w:spacing w:after="0" w:line="240" w:lineRule="auto"/>
        <w:jc w:val="center"/>
        <w:outlineLvl w:val="1"/>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lang w:val="en-US"/>
        </w:rPr>
        <w:t>VII</w:t>
      </w:r>
      <w:r w:rsidR="00092F6C">
        <w:rPr>
          <w:rFonts w:ascii="Times New Roman" w:eastAsia="Times New Roman" w:hAnsi="Times New Roman" w:cs="Times New Roman"/>
          <w:b/>
          <w:sz w:val="24"/>
          <w:szCs w:val="24"/>
          <w:lang w:val="en-US"/>
        </w:rPr>
        <w:t>I</w:t>
      </w:r>
      <w:r w:rsidR="006F0E98" w:rsidRPr="00430094">
        <w:rPr>
          <w:rFonts w:ascii="Times New Roman" w:eastAsia="Times New Roman" w:hAnsi="Times New Roman" w:cs="Times New Roman"/>
          <w:b/>
          <w:sz w:val="24"/>
          <w:szCs w:val="24"/>
        </w:rPr>
        <w:t>. Порядок определения заработной платы</w:t>
      </w:r>
    </w:p>
    <w:p w:rsidR="006F0E98" w:rsidRPr="00430094" w:rsidRDefault="006F0E98" w:rsidP="006F0E98">
      <w:pPr>
        <w:widowControl w:val="0"/>
        <w:autoSpaceDE w:val="0"/>
        <w:autoSpaceDN w:val="0"/>
        <w:spacing w:after="0" w:line="240" w:lineRule="auto"/>
        <w:jc w:val="center"/>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rPr>
        <w:t xml:space="preserve">руководителя организации, заместителя руководителя организации, </w:t>
      </w:r>
    </w:p>
    <w:p w:rsidR="006F0E98" w:rsidRPr="00430094" w:rsidRDefault="006F0E98" w:rsidP="006F0E98">
      <w:pPr>
        <w:widowControl w:val="0"/>
        <w:autoSpaceDE w:val="0"/>
        <w:autoSpaceDN w:val="0"/>
        <w:spacing w:after="0" w:line="240" w:lineRule="auto"/>
        <w:jc w:val="center"/>
        <w:rPr>
          <w:rFonts w:ascii="Times New Roman" w:eastAsia="Times New Roman" w:hAnsi="Times New Roman" w:cs="Times New Roman"/>
          <w:b/>
          <w:sz w:val="24"/>
          <w:szCs w:val="24"/>
        </w:rPr>
      </w:pPr>
      <w:r w:rsidRPr="00430094">
        <w:rPr>
          <w:rFonts w:ascii="Times New Roman" w:eastAsia="Times New Roman" w:hAnsi="Times New Roman" w:cs="Times New Roman"/>
          <w:b/>
          <w:sz w:val="24"/>
          <w:szCs w:val="24"/>
        </w:rPr>
        <w:t>главного бухгалтера</w:t>
      </w:r>
    </w:p>
    <w:p w:rsidR="006F0E98" w:rsidRPr="00B91878" w:rsidRDefault="006F0E98"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Должностной оклад руководителя организации дополнительного образования устанавливается учредителем один раз в год на начало учебного года в зависимости от группы по оплате труда и рассчитывается по формуле:</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F0E98" w:rsidRPr="00B91878" w:rsidRDefault="001C1670" w:rsidP="006F0E98">
      <w:pPr>
        <w:autoSpaceDE w:val="0"/>
        <w:autoSpaceDN w:val="0"/>
        <w:adjustRightInd w:val="0"/>
        <w:spacing w:after="120" w:line="240" w:lineRule="auto"/>
        <w:ind w:left="567"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d</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Cambria Math" w:cs="Times New Roman"/>
              <w:sz w:val="24"/>
              <w:szCs w:val="24"/>
            </w:rPr>
            <m:t>×</m:t>
          </m:r>
          <m:r>
            <w:rPr>
              <w:rFonts w:ascii="Cambria Math" w:hAnsi="Cambria Math" w:cs="Times New Roman"/>
              <w:sz w:val="24"/>
              <w:szCs w:val="24"/>
              <w:lang w:val="en-US"/>
            </w:rPr>
            <m:t>S</m:t>
          </m:r>
          <m:r>
            <w:rPr>
              <w:rFonts w:ascii="Cambria Math" w:hAnsi="Cambria Math" w:cs="Times New Roman"/>
              <w:sz w:val="24"/>
              <w:szCs w:val="24"/>
            </w:rPr>
            <m:t>,</m:t>
          </m:r>
        </m:oMath>
      </m:oMathPara>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где:</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6F0E98" w:rsidRPr="00B91878">
        <w:rPr>
          <w:rFonts w:ascii="Times New Roman" w:hAnsi="Times New Roman" w:cs="Times New Roman"/>
          <w:sz w:val="24"/>
          <w:szCs w:val="24"/>
        </w:rPr>
        <w:t>– должностной оклад руководителя организации дополнительного образования;</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6F0E98" w:rsidRPr="00B91878">
        <w:rPr>
          <w:rFonts w:ascii="Times New Roman" w:hAnsi="Times New Roman" w:cs="Times New Roman"/>
          <w:sz w:val="24"/>
          <w:szCs w:val="24"/>
        </w:rPr>
        <w:t xml:space="preserve"> – размер базового оклада руководителя;</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i/>
          <w:sz w:val="24"/>
          <w:szCs w:val="24"/>
        </w:rPr>
        <w:t>S</w:t>
      </w:r>
      <w:r w:rsidRPr="00B91878">
        <w:rPr>
          <w:rFonts w:ascii="Times New Roman" w:hAnsi="Times New Roman" w:cs="Times New Roman"/>
          <w:sz w:val="24"/>
          <w:szCs w:val="24"/>
        </w:rPr>
        <w:t xml:space="preserve"> – фактически отработанное время (ставка).</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Группа по оплате труда руководителя в организациях дополнительного образования определяется в зависимости от количества численности обучающихся.</w:t>
      </w:r>
    </w:p>
    <w:p w:rsidR="006E2FDA" w:rsidRPr="006E2FDA" w:rsidRDefault="002715F4" w:rsidP="002715F4">
      <w:pPr>
        <w:pStyle w:val="af0"/>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006F0E98" w:rsidRPr="006E2FDA">
        <w:rPr>
          <w:rFonts w:ascii="Times New Roman" w:eastAsia="Times New Roman" w:hAnsi="Times New Roman"/>
          <w:sz w:val="24"/>
          <w:szCs w:val="24"/>
        </w:rPr>
        <w:t>Должностные оклады заместителей руководителей и главных бухгалтеров в организациях дополнительного образования устанавливаются на 20 – 30 процентов ниже должностных окладов</w:t>
      </w:r>
      <w:r w:rsidR="006E2FDA">
        <w:rPr>
          <w:rFonts w:ascii="Times New Roman" w:eastAsia="Times New Roman" w:hAnsi="Times New Roman"/>
          <w:sz w:val="24"/>
          <w:szCs w:val="24"/>
        </w:rPr>
        <w:t xml:space="preserve"> руководителей этих организаций.</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4. Группа по оплате труда руководителей, размеры базового и должностного окладов руководителей представлены </w:t>
      </w:r>
      <w:r w:rsidRPr="00092F6C">
        <w:rPr>
          <w:rFonts w:ascii="Times New Roman" w:eastAsia="Times New Roman" w:hAnsi="Times New Roman" w:cs="Times New Roman"/>
          <w:sz w:val="24"/>
          <w:szCs w:val="24"/>
        </w:rPr>
        <w:t xml:space="preserve">в таблице </w:t>
      </w:r>
      <w:r w:rsidR="00092F6C" w:rsidRPr="00092F6C">
        <w:rPr>
          <w:rFonts w:ascii="Times New Roman" w:eastAsia="Times New Roman" w:hAnsi="Times New Roman" w:cs="Times New Roman"/>
          <w:sz w:val="24"/>
          <w:szCs w:val="24"/>
        </w:rPr>
        <w:t>9</w:t>
      </w:r>
      <w:r w:rsidRPr="00092F6C">
        <w:rPr>
          <w:rFonts w:ascii="Times New Roman" w:eastAsia="Times New Roman" w:hAnsi="Times New Roman" w:cs="Times New Roman"/>
          <w:sz w:val="24"/>
          <w:szCs w:val="24"/>
        </w:rPr>
        <w:t>.</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5. Учредитель может устанавливать руководителю в организациях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Выплаты стимулирующего характера руководителю в организациях дополнительного образования представлены </w:t>
      </w:r>
      <w:r w:rsidRPr="00092F6C">
        <w:rPr>
          <w:rFonts w:ascii="Times New Roman" w:eastAsia="Times New Roman" w:hAnsi="Times New Roman" w:cs="Times New Roman"/>
          <w:sz w:val="24"/>
          <w:szCs w:val="24"/>
        </w:rPr>
        <w:t xml:space="preserve">в таблице </w:t>
      </w:r>
      <w:r w:rsidR="00092F6C" w:rsidRPr="00092F6C">
        <w:rPr>
          <w:rFonts w:ascii="Times New Roman" w:eastAsia="Times New Roman" w:hAnsi="Times New Roman" w:cs="Times New Roman"/>
          <w:sz w:val="24"/>
          <w:szCs w:val="24"/>
        </w:rPr>
        <w:t>10</w:t>
      </w:r>
      <w:r w:rsidRPr="00092F6C">
        <w:rPr>
          <w:rFonts w:ascii="Times New Roman" w:eastAsia="Times New Roman" w:hAnsi="Times New Roman" w:cs="Times New Roman"/>
          <w:sz w:val="24"/>
          <w:szCs w:val="24"/>
        </w:rPr>
        <w:t>.</w:t>
      </w: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Выплаты стимулирующего характера руководителю организации дополнительного образования могут осуществляться ежемесячно, по итогам работы за год, за выполнение важных и особо важных заданий. </w:t>
      </w:r>
    </w:p>
    <w:p w:rsidR="00092F6C" w:rsidRDefault="006F0E98" w:rsidP="006E2FDA">
      <w:pPr>
        <w:widowControl w:val="0"/>
        <w:autoSpaceDE w:val="0"/>
        <w:autoSpaceDN w:val="0"/>
        <w:spacing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6. Руководитель организации дополнительного образования может устанавливать заместителям руководителя, главному бухгалтеру в организациях дополнительного образования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устанавливается до 70 процентов от выплат стимулирующего характера руководителя организации дополнительного образования.</w:t>
      </w: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2715F4" w:rsidRDefault="002715F4"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8C2096" w:rsidRPr="00FB5641" w:rsidRDefault="008C2096" w:rsidP="006E2FDA">
      <w:pPr>
        <w:widowControl w:val="0"/>
        <w:autoSpaceDE w:val="0"/>
        <w:autoSpaceDN w:val="0"/>
        <w:spacing w:line="240" w:lineRule="auto"/>
        <w:ind w:firstLine="709"/>
        <w:jc w:val="both"/>
        <w:rPr>
          <w:rFonts w:ascii="Times New Roman" w:eastAsia="Times New Roman" w:hAnsi="Times New Roman" w:cs="Times New Roman"/>
          <w:sz w:val="24"/>
          <w:szCs w:val="24"/>
        </w:rPr>
      </w:pPr>
    </w:p>
    <w:p w:rsidR="006F0E98" w:rsidRPr="00FB5641" w:rsidRDefault="006F0E98" w:rsidP="006F0E98">
      <w:pPr>
        <w:widowControl w:val="0"/>
        <w:autoSpaceDE w:val="0"/>
        <w:autoSpaceDN w:val="0"/>
        <w:spacing w:line="240" w:lineRule="auto"/>
        <w:jc w:val="right"/>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6E2FDA">
        <w:rPr>
          <w:rFonts w:ascii="Times New Roman" w:eastAsia="Times New Roman" w:hAnsi="Times New Roman" w:cs="Times New Roman"/>
          <w:sz w:val="24"/>
          <w:szCs w:val="24"/>
        </w:rPr>
        <w:t>9</w:t>
      </w:r>
    </w:p>
    <w:p w:rsidR="006F0E98" w:rsidRPr="00B91878" w:rsidRDefault="006F0E98" w:rsidP="006F0E98">
      <w:pPr>
        <w:widowControl w:val="0"/>
        <w:autoSpaceDE w:val="0"/>
        <w:autoSpaceDN w:val="0"/>
        <w:spacing w:after="0" w:line="240" w:lineRule="auto"/>
        <w:jc w:val="center"/>
        <w:outlineLvl w:val="2"/>
        <w:rPr>
          <w:rFonts w:ascii="Times New Roman" w:hAnsi="Times New Roman" w:cs="Times New Roman"/>
          <w:sz w:val="24"/>
          <w:szCs w:val="24"/>
        </w:rPr>
      </w:pPr>
      <w:r w:rsidRPr="00B91878">
        <w:rPr>
          <w:rFonts w:ascii="Times New Roman" w:hAnsi="Times New Roman" w:cs="Times New Roman"/>
          <w:sz w:val="24"/>
          <w:szCs w:val="24"/>
        </w:rPr>
        <w:t xml:space="preserve">Размеры базовых окладов и выплат стимулирующего характера </w:t>
      </w:r>
    </w:p>
    <w:p w:rsidR="006F0E98" w:rsidRPr="00B91878" w:rsidRDefault="006F0E98" w:rsidP="006F0E98">
      <w:pPr>
        <w:widowControl w:val="0"/>
        <w:autoSpaceDE w:val="0"/>
        <w:autoSpaceDN w:val="0"/>
        <w:spacing w:after="0" w:line="240" w:lineRule="auto"/>
        <w:jc w:val="center"/>
        <w:outlineLvl w:val="2"/>
        <w:rPr>
          <w:rFonts w:ascii="Times New Roman" w:hAnsi="Times New Roman" w:cs="Times New Roman"/>
          <w:sz w:val="24"/>
          <w:szCs w:val="24"/>
        </w:rPr>
      </w:pPr>
      <w:r w:rsidRPr="00B91878">
        <w:rPr>
          <w:rFonts w:ascii="Times New Roman" w:hAnsi="Times New Roman" w:cs="Times New Roman"/>
          <w:sz w:val="24"/>
          <w:szCs w:val="24"/>
        </w:rPr>
        <w:t>руководителей организаций дополнительного образования</w:t>
      </w:r>
    </w:p>
    <w:p w:rsidR="006F0E98" w:rsidRPr="00B91878" w:rsidRDefault="006F0E98" w:rsidP="006F0E98">
      <w:pPr>
        <w:widowControl w:val="0"/>
        <w:autoSpaceDE w:val="0"/>
        <w:autoSpaceDN w:val="0"/>
        <w:spacing w:after="0" w:line="240" w:lineRule="auto"/>
        <w:jc w:val="center"/>
        <w:outlineLvl w:val="2"/>
        <w:rPr>
          <w:rFonts w:ascii="Times New Roman" w:eastAsia="Times New Roman" w:hAnsi="Times New Roman" w:cs="Times New Roman"/>
          <w:sz w:val="24"/>
          <w:szCs w:val="24"/>
        </w:rPr>
      </w:pPr>
    </w:p>
    <w:tbl>
      <w:tblPr>
        <w:tblW w:w="50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tblPr>
      <w:tblGrid>
        <w:gridCol w:w="2021"/>
        <w:gridCol w:w="3724"/>
        <w:gridCol w:w="2176"/>
        <w:gridCol w:w="2469"/>
      </w:tblGrid>
      <w:tr w:rsidR="006F0E98" w:rsidRPr="00B91878" w:rsidTr="002C191F">
        <w:trPr>
          <w:trHeight w:val="1667"/>
        </w:trPr>
        <w:tc>
          <w:tcPr>
            <w:tcW w:w="973" w:type="pct"/>
            <w:shd w:val="clear" w:color="auto" w:fill="auto"/>
            <w:hideMark/>
          </w:tcPr>
          <w:p w:rsidR="006F0E98" w:rsidRPr="00B91878" w:rsidRDefault="006F0E98" w:rsidP="002C191F">
            <w:pPr>
              <w:spacing w:after="0" w:line="240" w:lineRule="auto"/>
              <w:ind w:left="142" w:right="31"/>
              <w:jc w:val="center"/>
              <w:rPr>
                <w:rFonts w:ascii="Times New Roman" w:eastAsia="Times New Roman" w:hAnsi="Times New Roman" w:cs="Times New Roman"/>
                <w:sz w:val="24"/>
                <w:szCs w:val="24"/>
              </w:rPr>
            </w:pPr>
            <w:r w:rsidRPr="00B91878">
              <w:rPr>
                <w:rFonts w:ascii="Times New Roman" w:hAnsi="Times New Roman" w:cs="Times New Roman"/>
                <w:sz w:val="24"/>
                <w:szCs w:val="24"/>
              </w:rPr>
              <w:t>Группа по оплате труда руководителя</w:t>
            </w:r>
          </w:p>
        </w:tc>
        <w:tc>
          <w:tcPr>
            <w:tcW w:w="1792" w:type="pct"/>
            <w:shd w:val="clear" w:color="auto" w:fill="auto"/>
            <w:hideMark/>
          </w:tcPr>
          <w:p w:rsidR="006F0E98" w:rsidRPr="00B91878" w:rsidRDefault="006F0E98" w:rsidP="002C191F">
            <w:pPr>
              <w:spacing w:after="0" w:line="240" w:lineRule="auto"/>
              <w:jc w:val="center"/>
              <w:rPr>
                <w:rFonts w:ascii="Times New Roman" w:hAnsi="Times New Roman" w:cs="Times New Roman"/>
                <w:sz w:val="24"/>
                <w:szCs w:val="24"/>
              </w:rPr>
            </w:pPr>
            <w:r w:rsidRPr="00B91878">
              <w:rPr>
                <w:rFonts w:ascii="Times New Roman" w:hAnsi="Times New Roman" w:cs="Times New Roman"/>
                <w:sz w:val="24"/>
                <w:szCs w:val="24"/>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047"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hAnsi="Times New Roman" w:cs="Times New Roman"/>
                <w:sz w:val="24"/>
                <w:szCs w:val="24"/>
              </w:rPr>
              <w:t>Базовый оклад, рублей</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hAnsi="Times New Roman" w:cs="Times New Roman"/>
                <w:sz w:val="24"/>
                <w:szCs w:val="24"/>
              </w:rPr>
              <w:t>Выплаты стимулирующего характера, рублей</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bookmarkStart w:id="5" w:name="P1632"/>
            <w:bookmarkEnd w:id="5"/>
            <w:r w:rsidRPr="00B91878">
              <w:rPr>
                <w:rFonts w:ascii="Times New Roman" w:eastAsia="Times New Roman" w:hAnsi="Times New Roman" w:cs="Times New Roman"/>
                <w:kern w:val="24"/>
                <w:sz w:val="24"/>
                <w:szCs w:val="24"/>
              </w:rPr>
              <w:t>1</w:t>
            </w:r>
          </w:p>
        </w:tc>
        <w:tc>
          <w:tcPr>
            <w:tcW w:w="1792"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1</w:t>
            </w:r>
            <w:r w:rsidR="006F0E98" w:rsidRPr="00B91878">
              <w:rPr>
                <w:rFonts w:ascii="Times New Roman" w:eastAsia="Times New Roman" w:hAnsi="Times New Roman" w:cs="Times New Roman"/>
                <w:kern w:val="24"/>
                <w:sz w:val="24"/>
                <w:szCs w:val="24"/>
              </w:rPr>
              <w:t xml:space="preserve"> – 200</w:t>
            </w:r>
          </w:p>
        </w:tc>
        <w:tc>
          <w:tcPr>
            <w:tcW w:w="1047"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22</w:t>
            </w:r>
            <w:r w:rsidR="006F0E98"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1 000</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2</w:t>
            </w:r>
          </w:p>
        </w:tc>
        <w:tc>
          <w:tcPr>
            <w:tcW w:w="1792"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201 – 400</w:t>
            </w:r>
          </w:p>
        </w:tc>
        <w:tc>
          <w:tcPr>
            <w:tcW w:w="1047"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24</w:t>
            </w:r>
            <w:r w:rsidR="006F0E98"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2 000</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3</w:t>
            </w:r>
          </w:p>
        </w:tc>
        <w:tc>
          <w:tcPr>
            <w:tcW w:w="1792"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401 – 700</w:t>
            </w:r>
          </w:p>
        </w:tc>
        <w:tc>
          <w:tcPr>
            <w:tcW w:w="1047"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2</w:t>
            </w:r>
            <w:r w:rsidR="00F85FE6">
              <w:rPr>
                <w:rFonts w:ascii="Times New Roman" w:eastAsia="Times New Roman" w:hAnsi="Times New Roman" w:cs="Times New Roman"/>
                <w:kern w:val="24"/>
                <w:sz w:val="24"/>
                <w:szCs w:val="24"/>
              </w:rPr>
              <w:t>8</w:t>
            </w:r>
            <w:r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2 000</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4</w:t>
            </w:r>
          </w:p>
        </w:tc>
        <w:tc>
          <w:tcPr>
            <w:tcW w:w="1792"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701 – 1 200</w:t>
            </w:r>
          </w:p>
        </w:tc>
        <w:tc>
          <w:tcPr>
            <w:tcW w:w="1047"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29</w:t>
            </w:r>
            <w:r w:rsidR="006F0E98"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3 000</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5</w:t>
            </w:r>
          </w:p>
        </w:tc>
        <w:tc>
          <w:tcPr>
            <w:tcW w:w="1792"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1 201 – 1 800</w:t>
            </w:r>
          </w:p>
        </w:tc>
        <w:tc>
          <w:tcPr>
            <w:tcW w:w="1047"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32</w:t>
            </w:r>
            <w:r w:rsidR="006F0E98"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4 000</w:t>
            </w:r>
          </w:p>
        </w:tc>
      </w:tr>
      <w:tr w:rsidR="006F0E98" w:rsidRPr="00B91878" w:rsidTr="002C191F">
        <w:trPr>
          <w:trHeight w:val="460"/>
        </w:trPr>
        <w:tc>
          <w:tcPr>
            <w:tcW w:w="973"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6</w:t>
            </w:r>
          </w:p>
        </w:tc>
        <w:tc>
          <w:tcPr>
            <w:tcW w:w="1792"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lang w:val="en-US"/>
              </w:rPr>
            </w:pPr>
            <w:r w:rsidRPr="00B91878">
              <w:rPr>
                <w:rFonts w:ascii="Times New Roman" w:eastAsia="Times New Roman" w:hAnsi="Times New Roman" w:cs="Times New Roman"/>
                <w:kern w:val="24"/>
                <w:sz w:val="24"/>
                <w:szCs w:val="24"/>
              </w:rPr>
              <w:t>1 801 и выше</w:t>
            </w:r>
          </w:p>
        </w:tc>
        <w:tc>
          <w:tcPr>
            <w:tcW w:w="1047" w:type="pct"/>
            <w:shd w:val="clear" w:color="auto" w:fill="auto"/>
            <w:tcMar>
              <w:top w:w="15" w:type="dxa"/>
              <w:left w:w="15" w:type="dxa"/>
              <w:bottom w:w="0" w:type="dxa"/>
              <w:right w:w="15" w:type="dxa"/>
            </w:tcMar>
            <w:hideMark/>
          </w:tcPr>
          <w:p w:rsidR="006F0E98" w:rsidRPr="00B91878" w:rsidRDefault="00F85FE6" w:rsidP="002C191F">
            <w:pPr>
              <w:spacing w:after="0" w:line="240" w:lineRule="auto"/>
              <w:jc w:val="center"/>
              <w:textAlignment w:val="center"/>
              <w:rPr>
                <w:rFonts w:ascii="Times New Roman" w:eastAsia="Times New Roman" w:hAnsi="Times New Roman" w:cs="Times New Roman"/>
                <w:sz w:val="24"/>
                <w:szCs w:val="24"/>
              </w:rPr>
            </w:pPr>
            <w:r>
              <w:rPr>
                <w:rFonts w:ascii="Times New Roman" w:eastAsia="Times New Roman" w:hAnsi="Times New Roman" w:cs="Times New Roman"/>
                <w:kern w:val="24"/>
                <w:sz w:val="24"/>
                <w:szCs w:val="24"/>
              </w:rPr>
              <w:t>34</w:t>
            </w:r>
            <w:r w:rsidR="006F0E98" w:rsidRPr="00B91878">
              <w:rPr>
                <w:rFonts w:ascii="Times New Roman" w:eastAsia="Times New Roman" w:hAnsi="Times New Roman" w:cs="Times New Roman"/>
                <w:kern w:val="24"/>
                <w:sz w:val="24"/>
                <w:szCs w:val="24"/>
              </w:rPr>
              <w:t xml:space="preserve"> 000</w:t>
            </w:r>
          </w:p>
        </w:tc>
        <w:tc>
          <w:tcPr>
            <w:tcW w:w="1188" w:type="pct"/>
            <w:shd w:val="clear" w:color="auto" w:fill="auto"/>
            <w:tcMar>
              <w:top w:w="15" w:type="dxa"/>
              <w:left w:w="15" w:type="dxa"/>
              <w:bottom w:w="0" w:type="dxa"/>
              <w:right w:w="15" w:type="dxa"/>
            </w:tcMar>
            <w:hideMark/>
          </w:tcPr>
          <w:p w:rsidR="006F0E98" w:rsidRPr="00B91878" w:rsidRDefault="006F0E98" w:rsidP="002C191F">
            <w:pPr>
              <w:spacing w:after="0" w:line="240" w:lineRule="auto"/>
              <w:jc w:val="center"/>
              <w:textAlignment w:val="center"/>
              <w:rPr>
                <w:rFonts w:ascii="Times New Roman" w:eastAsia="Times New Roman" w:hAnsi="Times New Roman" w:cs="Times New Roman"/>
                <w:sz w:val="24"/>
                <w:szCs w:val="24"/>
              </w:rPr>
            </w:pPr>
            <w:r w:rsidRPr="00B91878">
              <w:rPr>
                <w:rFonts w:ascii="Times New Roman" w:eastAsia="Times New Roman" w:hAnsi="Times New Roman" w:cs="Times New Roman"/>
                <w:kern w:val="24"/>
                <w:sz w:val="24"/>
                <w:szCs w:val="24"/>
              </w:rPr>
              <w:t>5 000</w:t>
            </w:r>
          </w:p>
        </w:tc>
      </w:tr>
    </w:tbl>
    <w:p w:rsidR="006F0E98" w:rsidRPr="00B91878" w:rsidRDefault="006F0E98" w:rsidP="006F0E98">
      <w:pPr>
        <w:widowControl w:val="0"/>
        <w:tabs>
          <w:tab w:val="left" w:pos="10065"/>
        </w:tabs>
        <w:autoSpaceDE w:val="0"/>
        <w:autoSpaceDN w:val="0"/>
        <w:spacing w:after="0" w:line="240" w:lineRule="auto"/>
        <w:jc w:val="both"/>
        <w:rPr>
          <w:rFonts w:ascii="Times New Roman" w:eastAsia="Times New Roman" w:hAnsi="Times New Roman" w:cs="Times New Roman"/>
          <w:strike/>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hAnsi="Times New Roman" w:cs="Times New Roman"/>
          <w:sz w:val="24"/>
          <w:szCs w:val="24"/>
        </w:rPr>
      </w:pPr>
      <w:r w:rsidRPr="00B91878">
        <w:rPr>
          <w:rFonts w:ascii="Times New Roman" w:eastAsia="Times New Roman" w:hAnsi="Times New Roman" w:cs="Times New Roman"/>
          <w:sz w:val="24"/>
          <w:szCs w:val="24"/>
        </w:rPr>
        <w:t xml:space="preserve">7. </w:t>
      </w:r>
      <w:r w:rsidRPr="00B91878">
        <w:rPr>
          <w:rFonts w:ascii="Times New Roman" w:hAnsi="Times New Roman" w:cs="Times New Roman"/>
          <w:sz w:val="24"/>
          <w:szCs w:val="24"/>
        </w:rPr>
        <w:t xml:space="preserve">Типовые критерии эффективности деятельности руководителей, заместителей руководителей, главных бухгалтеров </w:t>
      </w:r>
      <w:r w:rsidRPr="00B91878">
        <w:rPr>
          <w:rFonts w:ascii="Times New Roman" w:eastAsia="Times New Roman" w:hAnsi="Times New Roman" w:cs="Times New Roman"/>
          <w:sz w:val="24"/>
          <w:szCs w:val="24"/>
        </w:rPr>
        <w:t>организации дополнительного образования</w:t>
      </w:r>
      <w:r w:rsidRPr="00B91878">
        <w:rPr>
          <w:rFonts w:ascii="Times New Roman" w:hAnsi="Times New Roman" w:cs="Times New Roman"/>
          <w:sz w:val="24"/>
          <w:szCs w:val="24"/>
        </w:rPr>
        <w:t xml:space="preserve"> и их весовые коэффициенты утверждаются отраслевыми министерствами Республики Татарстан, в ведении которых находятся </w:t>
      </w:r>
      <w:r w:rsidRPr="00B91878">
        <w:rPr>
          <w:rFonts w:ascii="Times New Roman" w:eastAsia="Times New Roman" w:hAnsi="Times New Roman" w:cs="Times New Roman"/>
          <w:sz w:val="24"/>
          <w:szCs w:val="24"/>
        </w:rPr>
        <w:t>организации дополнительного образования</w:t>
      </w:r>
      <w:r w:rsidRPr="00B91878">
        <w:rPr>
          <w:rFonts w:ascii="Times New Roman" w:hAnsi="Times New Roman" w:cs="Times New Roman"/>
          <w:sz w:val="24"/>
          <w:szCs w:val="24"/>
        </w:rPr>
        <w:t>.</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8. Выплаты за качество выполняемых работ рассчитываются по формуле:</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Pr="00B91878" w:rsidRDefault="001C1670" w:rsidP="006F0E98">
      <w:pPr>
        <w:autoSpaceDE w:val="0"/>
        <w:autoSpaceDN w:val="0"/>
        <w:adjustRightInd w:val="0"/>
        <w:spacing w:after="0" w:line="240" w:lineRule="auto"/>
        <w:ind w:left="567"/>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VK</m:t>
              </m:r>
            </m:sub>
          </m:sSub>
          <m:r>
            <w:rPr>
              <w:rFonts w:ascii="Cambria Math" w:hAnsi="Cambria Math" w:cs="Times New Roman"/>
              <w:sz w:val="24"/>
              <w:szCs w:val="24"/>
            </w:rPr>
            <m:t>,</m:t>
          </m:r>
        </m:oMath>
      </m:oMathPara>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r w:rsidRPr="00B91878">
        <w:rPr>
          <w:rFonts w:ascii="Times New Roman" w:hAnsi="Times New Roman" w:cs="Times New Roman"/>
          <w:sz w:val="24"/>
          <w:szCs w:val="24"/>
        </w:rPr>
        <w:t>где:</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lang w:val="en-US"/>
              </w:rPr>
              <m:t>B</m:t>
            </m:r>
          </m:e>
          <m:sub>
            <m:r>
              <w:rPr>
                <w:rFonts w:ascii="Cambria Math" w:hAnsi="Cambria Math" w:cs="Times New Roman"/>
                <w:sz w:val="24"/>
                <w:szCs w:val="24"/>
                <w:lang w:val="en-US"/>
              </w:rPr>
              <m:t>k</m:t>
            </m:r>
          </m:sub>
        </m:sSub>
      </m:oMath>
      <w:r w:rsidR="006F0E98" w:rsidRPr="00B91878">
        <w:rPr>
          <w:rFonts w:ascii="Times New Roman" w:hAnsi="Times New Roman" w:cs="Times New Roman"/>
          <w:sz w:val="24"/>
          <w:szCs w:val="24"/>
        </w:rPr>
        <w:t xml:space="preserve"> – выплата стимулирующего характера за качество выполняемых работ с учетом результатов их деятельности;</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C</m:t>
            </m:r>
          </m:sub>
        </m:sSub>
      </m:oMath>
      <w:r w:rsidR="006F0E98" w:rsidRPr="00B91878">
        <w:rPr>
          <w:rFonts w:ascii="Times New Roman" w:hAnsi="Times New Roman" w:cs="Times New Roman"/>
          <w:sz w:val="24"/>
          <w:szCs w:val="24"/>
        </w:rPr>
        <w:t xml:space="preserve"> – размер выплат стимулирующего характера, который приведен в </w:t>
      </w:r>
      <w:r w:rsidR="006F0E98" w:rsidRPr="00B91878">
        <w:rPr>
          <w:rFonts w:ascii="Times New Roman" w:hAnsi="Times New Roman" w:cs="Times New Roman"/>
          <w:sz w:val="24"/>
          <w:szCs w:val="24"/>
        </w:rPr>
        <w:br/>
        <w:t>таблице 28;</w:t>
      </w:r>
    </w:p>
    <w:p w:rsidR="006F0E98" w:rsidRPr="00B91878" w:rsidRDefault="001C1670" w:rsidP="006F0E98">
      <w:pPr>
        <w:autoSpaceDE w:val="0"/>
        <w:autoSpaceDN w:val="0"/>
        <w:adjustRightInd w:val="0"/>
        <w:spacing w:after="0" w:line="24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VK</m:t>
            </m:r>
          </m:sub>
        </m:sSub>
      </m:oMath>
      <w:r w:rsidR="006F0E98" w:rsidRPr="00B91878">
        <w:rPr>
          <w:rFonts w:ascii="Times New Roman" w:hAnsi="Times New Roman" w:cs="Times New Roman"/>
          <w:sz w:val="24"/>
          <w:szCs w:val="24"/>
        </w:rPr>
        <w:t xml:space="preserve"> – коэффициент выполнения критериев качества.</w:t>
      </w:r>
    </w:p>
    <w:p w:rsidR="006F0E98" w:rsidRPr="00B91878" w:rsidRDefault="00432BE5" w:rsidP="006F0E98">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F0E98" w:rsidRPr="00B91878">
        <w:rPr>
          <w:rFonts w:ascii="Times New Roman" w:hAnsi="Times New Roman" w:cs="Times New Roman"/>
          <w:sz w:val="24"/>
          <w:szCs w:val="24"/>
        </w:rPr>
        <w:t xml:space="preserve">. Выплаты компенсационного характера устанавливаются для руководителя учреждения, его заместителей, главного бухгалтера </w:t>
      </w:r>
      <w:r w:rsidR="006F0E98" w:rsidRPr="00B91878">
        <w:rPr>
          <w:rFonts w:ascii="Times New Roman" w:eastAsia="Times New Roman" w:hAnsi="Times New Roman" w:cs="Times New Roman"/>
          <w:sz w:val="24"/>
          <w:szCs w:val="24"/>
        </w:rPr>
        <w:t xml:space="preserve">организации дополнительного образования </w:t>
      </w:r>
      <w:r w:rsidR="006F0E98" w:rsidRPr="00B91878">
        <w:rPr>
          <w:rFonts w:ascii="Times New Roman" w:hAnsi="Times New Roman" w:cs="Times New Roman"/>
          <w:sz w:val="24"/>
          <w:szCs w:val="24"/>
        </w:rPr>
        <w:t xml:space="preserve">в соответствии с Трудовым </w:t>
      </w:r>
      <w:hyperlink r:id="rId28" w:history="1">
        <w:r w:rsidR="006F0E98" w:rsidRPr="00B91878">
          <w:rPr>
            <w:rFonts w:ascii="Times New Roman" w:hAnsi="Times New Roman" w:cs="Times New Roman"/>
            <w:sz w:val="24"/>
            <w:szCs w:val="24"/>
          </w:rPr>
          <w:t>кодексом</w:t>
        </w:r>
      </w:hyperlink>
      <w:r w:rsidR="006F0E98" w:rsidRPr="00B91878">
        <w:rPr>
          <w:rFonts w:ascii="Times New Roman" w:hAnsi="Times New Roman" w:cs="Times New Roman"/>
          <w:sz w:val="24"/>
          <w:szCs w:val="24"/>
        </w:rPr>
        <w:t xml:space="preserve"> Российской Федерации.</w:t>
      </w:r>
    </w:p>
    <w:p w:rsidR="006F0E98" w:rsidRPr="00B91878" w:rsidRDefault="006F0E98" w:rsidP="006F0E98">
      <w:pPr>
        <w:autoSpaceDE w:val="0"/>
        <w:autoSpaceDN w:val="0"/>
        <w:adjustRightInd w:val="0"/>
        <w:spacing w:after="0" w:line="240" w:lineRule="auto"/>
        <w:ind w:firstLine="709"/>
        <w:jc w:val="both"/>
        <w:rPr>
          <w:rFonts w:ascii="Times New Roman" w:hAnsi="Times New Roman" w:cs="Times New Roman"/>
          <w:sz w:val="24"/>
          <w:szCs w:val="24"/>
        </w:rPr>
      </w:pPr>
    </w:p>
    <w:p w:rsidR="006F0E98" w:rsidRPr="00E27FFB" w:rsidRDefault="00E27FFB" w:rsidP="00E27FFB">
      <w:pPr>
        <w:widowControl w:val="0"/>
        <w:autoSpaceDE w:val="0"/>
        <w:autoSpaceDN w:val="0"/>
        <w:spacing w:after="0" w:line="240" w:lineRule="auto"/>
        <w:ind w:firstLine="709"/>
        <w:jc w:val="center"/>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IX</w:t>
      </w:r>
      <w:r w:rsidR="006F0E98" w:rsidRPr="00432BE5">
        <w:rPr>
          <w:rFonts w:ascii="Times New Roman" w:eastAsia="Times New Roman" w:hAnsi="Times New Roman" w:cs="Times New Roman"/>
          <w:b/>
          <w:sz w:val="24"/>
          <w:szCs w:val="24"/>
        </w:rPr>
        <w:t xml:space="preserve">. Порядок формирования фонда оплаты труда </w:t>
      </w:r>
      <w:r>
        <w:rPr>
          <w:rFonts w:ascii="Times New Roman" w:eastAsia="Times New Roman" w:hAnsi="Times New Roman" w:cs="Times New Roman"/>
          <w:b/>
          <w:sz w:val="24"/>
          <w:szCs w:val="24"/>
        </w:rPr>
        <w:t>в МБУ ДО ДДТ «Радуга талантов»</w:t>
      </w:r>
    </w:p>
    <w:p w:rsidR="006F0E98" w:rsidRPr="00B91878" w:rsidRDefault="006F0E98" w:rsidP="006F0E98">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Формирование фонда оплаты труда в организациях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организациях дополнительного образования.</w:t>
      </w:r>
    </w:p>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sectPr w:rsidR="006F0E98" w:rsidRPr="00B91878" w:rsidSect="00DC0CA1">
          <w:pgSz w:w="11905" w:h="16838"/>
          <w:pgMar w:top="0" w:right="567" w:bottom="1021" w:left="1134" w:header="425" w:footer="0" w:gutter="0"/>
          <w:cols w:space="720"/>
          <w:docGrid w:linePitch="299"/>
        </w:sectPr>
      </w:pPr>
    </w:p>
    <w:p w:rsidR="006F0E98" w:rsidRPr="00B91878" w:rsidRDefault="006F0E98" w:rsidP="006F0E98">
      <w:pPr>
        <w:widowControl w:val="0"/>
        <w:tabs>
          <w:tab w:val="left" w:pos="7088"/>
          <w:tab w:val="left" w:pos="10065"/>
        </w:tabs>
        <w:autoSpaceDE w:val="0"/>
        <w:autoSpaceDN w:val="0"/>
        <w:spacing w:after="0" w:line="228" w:lineRule="auto"/>
        <w:ind w:left="5670"/>
        <w:contextualSpacing/>
        <w:jc w:val="both"/>
        <w:outlineLvl w:val="1"/>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 xml:space="preserve">Приложение </w:t>
      </w:r>
    </w:p>
    <w:p w:rsidR="006F0E98" w:rsidRPr="00B91878" w:rsidRDefault="006F0E98" w:rsidP="006F0E98">
      <w:pPr>
        <w:widowControl w:val="0"/>
        <w:autoSpaceDE w:val="0"/>
        <w:autoSpaceDN w:val="0"/>
        <w:spacing w:after="0" w:line="240" w:lineRule="auto"/>
        <w:ind w:left="5670"/>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к Положению об условиях оплаты труда работников образовательных организаций </w:t>
      </w:r>
      <w:r w:rsidRPr="00B91878">
        <w:rPr>
          <w:rFonts w:ascii="Times New Roman" w:hAnsi="Times New Roman" w:cs="Times New Roman"/>
          <w:sz w:val="24"/>
          <w:szCs w:val="24"/>
        </w:rPr>
        <w:t xml:space="preserve">дополнительного образования </w:t>
      </w:r>
      <w:r w:rsidRPr="00B91878">
        <w:rPr>
          <w:rFonts w:ascii="Times New Roman" w:eastAsia="Times New Roman" w:hAnsi="Times New Roman" w:cs="Times New Roman"/>
          <w:sz w:val="24"/>
          <w:szCs w:val="24"/>
        </w:rPr>
        <w:t>Республики Татарстан</w:t>
      </w:r>
    </w:p>
    <w:p w:rsidR="006F0E98" w:rsidRPr="00B91878" w:rsidRDefault="006F0E98" w:rsidP="006F0E98">
      <w:pPr>
        <w:widowControl w:val="0"/>
        <w:tabs>
          <w:tab w:val="left" w:pos="10065"/>
        </w:tabs>
        <w:autoSpaceDE w:val="0"/>
        <w:autoSpaceDN w:val="0"/>
        <w:spacing w:after="0" w:line="228" w:lineRule="auto"/>
        <w:contextualSpacing/>
        <w:jc w:val="right"/>
        <w:rPr>
          <w:rFonts w:ascii="Times New Roman" w:eastAsia="Times New Roman" w:hAnsi="Times New Roman" w:cs="Times New Roman"/>
          <w:sz w:val="24"/>
          <w:szCs w:val="24"/>
        </w:rPr>
      </w:pPr>
    </w:p>
    <w:p w:rsidR="006F0E98" w:rsidRPr="00B91878" w:rsidRDefault="006F0E98" w:rsidP="006F0E98">
      <w:pPr>
        <w:widowControl w:val="0"/>
        <w:tabs>
          <w:tab w:val="left" w:pos="10065"/>
        </w:tabs>
        <w:autoSpaceDE w:val="0"/>
        <w:autoSpaceDN w:val="0"/>
        <w:spacing w:after="0" w:line="228" w:lineRule="auto"/>
        <w:contextualSpacing/>
        <w:jc w:val="right"/>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Таблица 1</w:t>
      </w:r>
      <w:r w:rsidR="006E2FDA">
        <w:rPr>
          <w:rFonts w:ascii="Times New Roman" w:eastAsia="Times New Roman" w:hAnsi="Times New Roman" w:cs="Times New Roman"/>
          <w:sz w:val="24"/>
          <w:szCs w:val="24"/>
        </w:rPr>
        <w:t>0</w:t>
      </w:r>
    </w:p>
    <w:p w:rsidR="006F0E98" w:rsidRPr="00B91878" w:rsidRDefault="006F0E98" w:rsidP="006F0E98">
      <w:pPr>
        <w:widowControl w:val="0"/>
        <w:tabs>
          <w:tab w:val="left" w:pos="10065"/>
        </w:tabs>
        <w:autoSpaceDE w:val="0"/>
        <w:autoSpaceDN w:val="0"/>
        <w:spacing w:after="0" w:line="228" w:lineRule="auto"/>
        <w:contextualSpacing/>
        <w:jc w:val="right"/>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Перечень государственных и ведомственных наград, за наличие которых предоставляются соответствующие выплаты работникам образования</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b/>
          <w:sz w:val="24"/>
          <w:szCs w:val="24"/>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96"/>
        <w:gridCol w:w="9656"/>
      </w:tblGrid>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п/п</w:t>
            </w:r>
          </w:p>
        </w:tc>
        <w:tc>
          <w:tcPr>
            <w:tcW w:w="466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государственной награды</w:t>
            </w:r>
          </w:p>
        </w:tc>
      </w:tr>
    </w:tbl>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96"/>
        <w:gridCol w:w="9656"/>
      </w:tblGrid>
      <w:tr w:rsidR="006F0E98" w:rsidRPr="00B91878" w:rsidTr="002C191F">
        <w:trPr>
          <w:tblHeader/>
        </w:trPr>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4664"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Государственные награды Российской Федерации, Республики Татарстан, Союза Советских Социалистических Республик, союзных и автономных республик</w:t>
            </w:r>
          </w:p>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 составе Союза Советских Социалистических Республик</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Почетные звания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Народный учитель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высшей школы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w:t>
            </w:r>
          </w:p>
        </w:tc>
        <w:tc>
          <w:tcPr>
            <w:tcW w:w="4664"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производственного обучения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культуры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художник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1.9.</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экономист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1.10.</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России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России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России международного класса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России международного класса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России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Гроссмейстер России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r w:rsidRPr="00B91878">
              <w:rPr>
                <w:rFonts w:ascii="Times New Roman" w:eastAsia="Times New Roman" w:hAnsi="Times New Roman" w:cs="Times New Roman"/>
                <w:sz w:val="24"/>
                <w:szCs w:val="24"/>
                <w:lang w:val="en-US"/>
              </w:rPr>
              <w:t>6</w:t>
            </w:r>
            <w:r w:rsidRPr="00B91878">
              <w:rPr>
                <w:rFonts w:ascii="Times New Roman" w:eastAsia="Times New Roman" w:hAnsi="Times New Roman" w:cs="Times New Roman"/>
                <w:sz w:val="24"/>
                <w:szCs w:val="24"/>
              </w:rPr>
              <w:t>.</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спортивный судья России</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Почетные звания Союза Советских Социалистических Республик</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2.1.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Народный учитель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lang w:val="en-US"/>
              </w:rPr>
              <w:t>2</w:t>
            </w:r>
            <w:r w:rsidRPr="00B91878">
              <w:rPr>
                <w:rFonts w:ascii="Times New Roman" w:eastAsia="Times New Roman" w:hAnsi="Times New Roman" w:cs="Times New Roman"/>
                <w:sz w:val="24"/>
                <w:szCs w:val="24"/>
              </w:rPr>
              <w:t>.2.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СССР международного класса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РСФСР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Гроссмейстер СССР</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 Почетные звания союзных республик в составе</w:t>
            </w:r>
          </w:p>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Союза Советских Социалистических Республик</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физкультуры и спорта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спорта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физической культуры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и спорта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РСФСР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школы РСФСР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3.8.</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3.9.</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3.10.</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преподаватель</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высшей школы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народного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высшей школы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 и техники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4. Почетные звания автономных республик </w:t>
            </w:r>
          </w:p>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в составе Союза Советских Социалистических Республик</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физкультуры и спорта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и спорта</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школы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4.4.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школы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профессионально-технического образования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4.8.</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высшей школы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4.9.</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 и культуры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4.10.</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культуры</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 и техники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 Почетные звания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Народный учитель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школы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учитель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науки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высшей школы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культуры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5.8.</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экономист Республики Татарстан</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5.9.</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Республики Татарстан</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Ведомственные (отраслевые) награды Российской Федерации, Республики </w:t>
            </w:r>
          </w:p>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Татарстан, Союза Советских Социалистических Республик, Российской Советской Федеративной Социалистической Республики </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1. Министерство образования и науки Российской Федерации (Министерство </w:t>
            </w:r>
          </w:p>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образования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общего образования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w:t>
            </w:r>
          </w:p>
        </w:tc>
        <w:tc>
          <w:tcPr>
            <w:tcW w:w="4664"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начального профессионального образования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w:t>
            </w:r>
          </w:p>
        </w:tc>
        <w:tc>
          <w:tcPr>
            <w:tcW w:w="4664" w:type="pct"/>
          </w:tcPr>
          <w:p w:rsidR="006F0E98" w:rsidRPr="00B91878" w:rsidRDefault="006F0E98" w:rsidP="002C191F">
            <w:pPr>
              <w:widowControl w:val="0"/>
              <w:autoSpaceDE w:val="0"/>
              <w:autoSpaceDN w:val="0"/>
              <w:spacing w:after="0" w:line="240" w:lineRule="auto"/>
              <w:jc w:val="both"/>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среднего профессионального образования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высшего профессионального образования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науки и техники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1.6.</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сферы молодежной политики Российской Федерации</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1.7.</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 развитие научно-исследовательской работы студентов</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работник физической культуры и спорта Российской Федерации</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3"/>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Министерство народного образования,</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Министерство просвещения СССР (РСФСР)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Значок «Отличник просвещения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2.2.</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Значок «Отличник народного просвещения»</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2.3.</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Значок «Отличник профтехобразования СССР»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2.4.</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Значок «Отличник профтехобразования РСФСР»</w:t>
            </w:r>
          </w:p>
        </w:tc>
      </w:tr>
      <w:tr w:rsidR="006F0E98" w:rsidRPr="00B91878" w:rsidTr="002C191F">
        <w:tc>
          <w:tcPr>
            <w:tcW w:w="336"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2.5.</w:t>
            </w:r>
          </w:p>
        </w:tc>
        <w:tc>
          <w:tcPr>
            <w:tcW w:w="4664"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Значок «Отличник физической культуры и спорта»</w:t>
            </w:r>
          </w:p>
        </w:tc>
      </w:tr>
    </w:tbl>
    <w:p w:rsidR="006F0E98" w:rsidRPr="00B91878" w:rsidRDefault="006F0E98" w:rsidP="00E27FFB">
      <w:pPr>
        <w:widowControl w:val="0"/>
        <w:autoSpaceDE w:val="0"/>
        <w:autoSpaceDN w:val="0"/>
        <w:spacing w:after="0" w:line="240" w:lineRule="auto"/>
        <w:outlineLvl w:val="1"/>
        <w:rPr>
          <w:rFonts w:ascii="Times New Roman" w:eastAsia="Times New Roman" w:hAnsi="Times New Roman" w:cs="Times New Roman"/>
          <w:sz w:val="24"/>
          <w:szCs w:val="24"/>
        </w:rPr>
      </w:pPr>
    </w:p>
    <w:p w:rsidR="006F0E98" w:rsidRPr="00B91878" w:rsidRDefault="006E2FDA" w:rsidP="006F0E98">
      <w:pPr>
        <w:widowControl w:val="0"/>
        <w:autoSpaceDE w:val="0"/>
        <w:autoSpaceDN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11</w:t>
      </w:r>
    </w:p>
    <w:p w:rsidR="006F0E98" w:rsidRPr="00B91878" w:rsidRDefault="006F0E98" w:rsidP="006F0E98">
      <w:pPr>
        <w:widowControl w:val="0"/>
        <w:autoSpaceDE w:val="0"/>
        <w:autoSpaceDN w:val="0"/>
        <w:spacing w:after="0" w:line="240" w:lineRule="auto"/>
        <w:jc w:val="right"/>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Перечень государственных наград, </w:t>
      </w:r>
    </w:p>
    <w:p w:rsidR="006F0E98" w:rsidRPr="00B91878" w:rsidRDefault="006F0E98" w:rsidP="006F0E98">
      <w:pPr>
        <w:widowControl w:val="0"/>
        <w:autoSpaceDE w:val="0"/>
        <w:autoSpaceDN w:val="0"/>
        <w:spacing w:after="0" w:line="240" w:lineRule="auto"/>
        <w:jc w:val="center"/>
        <w:rPr>
          <w:rFonts w:ascii="Times New Roman" w:hAnsi="Times New Roman" w:cs="Times New Roman"/>
          <w:sz w:val="24"/>
          <w:szCs w:val="24"/>
        </w:rPr>
      </w:pPr>
      <w:r w:rsidRPr="00B91878">
        <w:rPr>
          <w:rFonts w:ascii="Times New Roman" w:eastAsia="Times New Roman" w:hAnsi="Times New Roman" w:cs="Times New Roman"/>
          <w:sz w:val="24"/>
          <w:szCs w:val="24"/>
        </w:rPr>
        <w:t>за наличие которых предоставляются соответствующие выплаты</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hAnsi="Times New Roman" w:cs="Times New Roman"/>
          <w:sz w:val="24"/>
          <w:szCs w:val="24"/>
        </w:rPr>
        <w:t>медицинским работникам</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439"/>
        <w:gridCol w:w="8913"/>
      </w:tblGrid>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 </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п/п</w:t>
            </w:r>
          </w:p>
        </w:tc>
        <w:tc>
          <w:tcPr>
            <w:tcW w:w="430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государственной награды</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Почетные звания Российской Федерации</w:t>
            </w:r>
          </w:p>
        </w:tc>
      </w:tr>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430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врач Российской Федерации</w:t>
            </w:r>
          </w:p>
        </w:tc>
      </w:tr>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w:t>
            </w:r>
          </w:p>
        </w:tc>
        <w:tc>
          <w:tcPr>
            <w:tcW w:w="430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здравоохранения Российской Федерации</w:t>
            </w:r>
          </w:p>
        </w:tc>
      </w:tr>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w:t>
            </w:r>
          </w:p>
        </w:tc>
        <w:tc>
          <w:tcPr>
            <w:tcW w:w="430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Отличник здравоохранения Российской Федерации</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Почетные звания Республики Татарстан</w:t>
            </w:r>
          </w:p>
        </w:tc>
      </w:tr>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w:t>
            </w:r>
          </w:p>
        </w:tc>
        <w:tc>
          <w:tcPr>
            <w:tcW w:w="430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врач Республики Татарстан</w:t>
            </w:r>
          </w:p>
        </w:tc>
      </w:tr>
      <w:tr w:rsidR="006F0E98" w:rsidRPr="00B91878" w:rsidTr="002C191F">
        <w:tc>
          <w:tcPr>
            <w:tcW w:w="695"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2.2.</w:t>
            </w:r>
          </w:p>
        </w:tc>
        <w:tc>
          <w:tcPr>
            <w:tcW w:w="4305"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здравоохранения Республики Татарстан</w:t>
            </w:r>
          </w:p>
        </w:tc>
      </w:tr>
    </w:tbl>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Default="006F0E98"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E27FFB" w:rsidRDefault="00E27FFB"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E27FFB" w:rsidRDefault="00E27FFB"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E27FFB" w:rsidRDefault="00E27FFB"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E27FFB" w:rsidRDefault="00E27FFB"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E27FFB" w:rsidRPr="00B91878" w:rsidRDefault="00E27FFB" w:rsidP="00432BE5">
      <w:pPr>
        <w:widowControl w:val="0"/>
        <w:autoSpaceDE w:val="0"/>
        <w:autoSpaceDN w:val="0"/>
        <w:spacing w:after="0" w:line="240" w:lineRule="auto"/>
        <w:jc w:val="center"/>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Таблица </w:t>
      </w:r>
      <w:r w:rsidR="006E2FDA">
        <w:rPr>
          <w:rFonts w:ascii="Times New Roman" w:eastAsia="Times New Roman" w:hAnsi="Times New Roman" w:cs="Times New Roman"/>
          <w:sz w:val="24"/>
          <w:szCs w:val="24"/>
        </w:rPr>
        <w:t>12</w:t>
      </w:r>
    </w:p>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bookmarkStart w:id="6" w:name="P8554"/>
      <w:bookmarkEnd w:id="6"/>
      <w:r w:rsidRPr="00B91878">
        <w:rPr>
          <w:rFonts w:ascii="Times New Roman" w:eastAsia="Times New Roman" w:hAnsi="Times New Roman" w:cs="Times New Roman"/>
          <w:sz w:val="24"/>
          <w:szCs w:val="24"/>
        </w:rPr>
        <w:t xml:space="preserve">Перечень государственных наград, спортивных званий </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Российской Федерации, Республики Татарстан, Союза Советских </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Социалистических Республик, союзных и автономных республик в составе Союза Советских Социалистических Республик, за наличие которых </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предоставляются выплаты стимулирующего характера </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работникам физической культуры</w:t>
      </w:r>
    </w:p>
    <w:p w:rsidR="006F0E98" w:rsidRPr="00B91878" w:rsidRDefault="006F0E98" w:rsidP="006F0E98">
      <w:pPr>
        <w:widowControl w:val="0"/>
        <w:autoSpaceDE w:val="0"/>
        <w:autoSpaceDN w:val="0"/>
        <w:spacing w:after="0" w:line="240" w:lineRule="auto"/>
        <w:jc w:val="center"/>
        <w:rPr>
          <w:rFonts w:ascii="Times New Roman" w:eastAsia="Times New Roman" w:hAnsi="Times New Roman" w:cs="Times New Roman"/>
          <w:sz w:val="24"/>
          <w:szCs w:val="24"/>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369"/>
        <w:gridCol w:w="8983"/>
      </w:tblGrid>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 </w:t>
            </w:r>
          </w:p>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п/п</w:t>
            </w:r>
          </w:p>
        </w:tc>
        <w:tc>
          <w:tcPr>
            <w:tcW w:w="433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Наименование почетного звания, спортивного звания, государственной награды</w:t>
            </w:r>
          </w:p>
        </w:tc>
      </w:tr>
    </w:tbl>
    <w:p w:rsidR="006F0E98" w:rsidRPr="00B91878" w:rsidRDefault="006F0E98" w:rsidP="006F0E98">
      <w:pPr>
        <w:widowControl w:val="0"/>
        <w:autoSpaceDE w:val="0"/>
        <w:autoSpaceDN w:val="0"/>
        <w:spacing w:after="0" w:line="240" w:lineRule="auto"/>
        <w:jc w:val="both"/>
        <w:rPr>
          <w:rFonts w:ascii="Times New Roman" w:eastAsia="Times New Roman" w:hAnsi="Times New Roman" w:cs="Times New Roman"/>
          <w:sz w:val="24"/>
          <w:szCs w:val="24"/>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369"/>
        <w:gridCol w:w="8983"/>
      </w:tblGrid>
      <w:tr w:rsidR="006F0E98" w:rsidRPr="00B91878" w:rsidTr="002C191F">
        <w:trPr>
          <w:tblHeader/>
        </w:trPr>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w:t>
            </w:r>
          </w:p>
        </w:tc>
        <w:tc>
          <w:tcPr>
            <w:tcW w:w="4339"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 Почетные звания, спортивные звания Российской Федерации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1.1.</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Российской Федерации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1.2.</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России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1.3.</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России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1.4.</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спортивный судья России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1.5.</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России международного класса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1.6.</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России международного класса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1.7.</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России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1.8.</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Гроссмейстер России</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1.9.</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Почетный спортивный судья России</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 Почетные звания Республики Татарстан</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2.1.</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Республики Татарстан</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2.2.</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Республики Татарстан</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 Почетные звания Союза Советских Социалистических Республик</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3.1.</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мастер спорта СССР</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3.2.</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СССР</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3.3.</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СССР</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3.4.</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Мастер спорта СССР международного класса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3.5.</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 РСФСР</w:t>
            </w:r>
          </w:p>
        </w:tc>
      </w:tr>
      <w:tr w:rsidR="006F0E98" w:rsidRPr="00B91878" w:rsidTr="002C191F">
        <w:tc>
          <w:tcPr>
            <w:tcW w:w="661" w:type="pct"/>
          </w:tcPr>
          <w:p w:rsidR="006F0E98" w:rsidRPr="00B91878" w:rsidRDefault="001C1670" w:rsidP="002C191F">
            <w:pPr>
              <w:widowControl w:val="0"/>
              <w:autoSpaceDE w:val="0"/>
              <w:autoSpaceDN w:val="0"/>
              <w:spacing w:after="0" w:line="240" w:lineRule="auto"/>
              <w:jc w:val="center"/>
              <w:rPr>
                <w:rFonts w:ascii="Times New Roman" w:eastAsia="Times New Roman" w:hAnsi="Times New Roman" w:cs="Times New Roman"/>
                <w:sz w:val="24"/>
                <w:szCs w:val="24"/>
              </w:rPr>
            </w:pPr>
            <w:hyperlink r:id="rId29" w:history="1">
              <w:r w:rsidR="006F0E98" w:rsidRPr="00B91878">
                <w:rPr>
                  <w:rFonts w:ascii="Times New Roman" w:eastAsia="Times New Roman" w:hAnsi="Times New Roman" w:cs="Times New Roman"/>
                  <w:sz w:val="24"/>
                  <w:szCs w:val="24"/>
                </w:rPr>
                <w:t>3.6</w:t>
              </w:r>
            </w:hyperlink>
            <w:r w:rsidR="006F0E98" w:rsidRPr="00B91878">
              <w:rPr>
                <w:rFonts w:ascii="Times New Roman" w:eastAsia="Times New Roman" w:hAnsi="Times New Roman" w:cs="Times New Roman"/>
                <w:sz w:val="24"/>
                <w:szCs w:val="24"/>
              </w:rPr>
              <w:t>.</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Гроссмейстер СССР</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lastRenderedPageBreak/>
              <w:t>4. Почетные звания союзных республик в составе Союза Советских</w:t>
            </w:r>
          </w:p>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Социалистических Республик</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4.1.</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физкультуры и спорта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4.2.</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спорта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4.3.</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физической культуры</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4.4.</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и спорта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4.5.</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тренер</w:t>
            </w:r>
          </w:p>
        </w:tc>
      </w:tr>
      <w:tr w:rsidR="006F0E98" w:rsidRPr="00B91878" w:rsidTr="002C191F">
        <w:tc>
          <w:tcPr>
            <w:tcW w:w="5000" w:type="pct"/>
            <w:gridSpan w:val="2"/>
          </w:tcPr>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 xml:space="preserve">5. Почетные звания автономных республик в составе Союза Советских </w:t>
            </w:r>
          </w:p>
          <w:p w:rsidR="006F0E98" w:rsidRPr="00B91878" w:rsidRDefault="006F0E98" w:rsidP="002C191F">
            <w:pPr>
              <w:widowControl w:val="0"/>
              <w:autoSpaceDE w:val="0"/>
              <w:autoSpaceDN w:val="0"/>
              <w:spacing w:after="0" w:line="240" w:lineRule="auto"/>
              <w:jc w:val="center"/>
              <w:outlineLvl w:val="2"/>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Социалистических Республик</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5.1.</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деятель физкультуры и спорта</w:t>
            </w:r>
          </w:p>
        </w:tc>
      </w:tr>
      <w:tr w:rsidR="006F0E98" w:rsidRPr="00B91878" w:rsidTr="002C191F">
        <w:tc>
          <w:tcPr>
            <w:tcW w:w="661" w:type="pct"/>
          </w:tcPr>
          <w:p w:rsidR="006F0E98" w:rsidRPr="00B91878" w:rsidRDefault="006F0E98" w:rsidP="002C191F">
            <w:pPr>
              <w:widowControl w:val="0"/>
              <w:autoSpaceDE w:val="0"/>
              <w:autoSpaceDN w:val="0"/>
              <w:spacing w:after="0" w:line="240" w:lineRule="auto"/>
              <w:jc w:val="center"/>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5.2.</w:t>
            </w:r>
          </w:p>
        </w:tc>
        <w:tc>
          <w:tcPr>
            <w:tcW w:w="4339" w:type="pct"/>
          </w:tcPr>
          <w:p w:rsidR="006F0E98" w:rsidRPr="00B91878" w:rsidRDefault="006F0E98" w:rsidP="002C191F">
            <w:pPr>
              <w:widowControl w:val="0"/>
              <w:autoSpaceDE w:val="0"/>
              <w:autoSpaceDN w:val="0"/>
              <w:spacing w:after="0" w:line="240" w:lineRule="auto"/>
              <w:rPr>
                <w:rFonts w:ascii="Times New Roman" w:eastAsia="Times New Roman" w:hAnsi="Times New Roman" w:cs="Times New Roman"/>
                <w:sz w:val="24"/>
                <w:szCs w:val="24"/>
              </w:rPr>
            </w:pPr>
            <w:r w:rsidRPr="00B91878">
              <w:rPr>
                <w:rFonts w:ascii="Times New Roman" w:eastAsia="Times New Roman" w:hAnsi="Times New Roman" w:cs="Times New Roman"/>
                <w:sz w:val="24"/>
                <w:szCs w:val="24"/>
              </w:rPr>
              <w:t>Заслуженный работник физической культуры и спорта</w:t>
            </w:r>
          </w:p>
        </w:tc>
      </w:tr>
    </w:tbl>
    <w:p w:rsidR="006F0E98" w:rsidRPr="00B91878" w:rsidRDefault="006F0E98" w:rsidP="006F0E98">
      <w:pPr>
        <w:widowControl w:val="0"/>
        <w:autoSpaceDE w:val="0"/>
        <w:autoSpaceDN w:val="0"/>
        <w:spacing w:after="0" w:line="240" w:lineRule="auto"/>
        <w:ind w:firstLine="540"/>
        <w:jc w:val="both"/>
        <w:rPr>
          <w:rFonts w:ascii="Times New Roman" w:eastAsia="Times New Roman" w:hAnsi="Times New Roman" w:cs="Times New Roman"/>
          <w:sz w:val="24"/>
          <w:szCs w:val="24"/>
        </w:rPr>
      </w:pPr>
    </w:p>
    <w:sectPr w:rsidR="006F0E98" w:rsidRPr="00B91878" w:rsidSect="002C191F">
      <w:pgSz w:w="11905" w:h="16838"/>
      <w:pgMar w:top="1134" w:right="850" w:bottom="1134" w:left="1701" w:header="283"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FCF" w:rsidRDefault="00E47FCF" w:rsidP="00156997">
      <w:pPr>
        <w:spacing w:after="0" w:line="240" w:lineRule="auto"/>
      </w:pPr>
      <w:r>
        <w:separator/>
      </w:r>
    </w:p>
  </w:endnote>
  <w:endnote w:type="continuationSeparator" w:id="1">
    <w:p w:rsidR="00E47FCF" w:rsidRDefault="00E47FCF" w:rsidP="001569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FCF" w:rsidRDefault="00E47FCF" w:rsidP="00156997">
      <w:pPr>
        <w:spacing w:after="0" w:line="240" w:lineRule="auto"/>
      </w:pPr>
      <w:r>
        <w:separator/>
      </w:r>
    </w:p>
  </w:footnote>
  <w:footnote w:type="continuationSeparator" w:id="1">
    <w:p w:rsidR="00E47FCF" w:rsidRDefault="00E47FCF" w:rsidP="001569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134" w:rsidRDefault="001C1670">
    <w:pPr>
      <w:pStyle w:val="a3"/>
      <w:jc w:val="center"/>
      <w:rPr>
        <w:rFonts w:ascii="Times New Roman" w:hAnsi="Times New Roman"/>
        <w:sz w:val="28"/>
        <w:szCs w:val="28"/>
      </w:rPr>
    </w:pPr>
    <w:r w:rsidRPr="001B7365">
      <w:rPr>
        <w:rFonts w:ascii="Times New Roman" w:hAnsi="Times New Roman"/>
        <w:sz w:val="28"/>
        <w:szCs w:val="28"/>
      </w:rPr>
      <w:fldChar w:fldCharType="begin"/>
    </w:r>
    <w:r w:rsidR="00BF5134" w:rsidRPr="001B7365">
      <w:rPr>
        <w:rFonts w:ascii="Times New Roman" w:hAnsi="Times New Roman"/>
        <w:sz w:val="28"/>
        <w:szCs w:val="28"/>
      </w:rPr>
      <w:instrText>PAGE   \* MERGEFORMAT</w:instrText>
    </w:r>
    <w:r w:rsidRPr="001B7365">
      <w:rPr>
        <w:rFonts w:ascii="Times New Roman" w:hAnsi="Times New Roman"/>
        <w:sz w:val="28"/>
        <w:szCs w:val="28"/>
      </w:rPr>
      <w:fldChar w:fldCharType="separate"/>
    </w:r>
    <w:r w:rsidR="0064178D">
      <w:rPr>
        <w:rFonts w:ascii="Times New Roman" w:hAnsi="Times New Roman"/>
        <w:noProof/>
        <w:sz w:val="28"/>
        <w:szCs w:val="28"/>
      </w:rPr>
      <w:t>6</w:t>
    </w:r>
    <w:r w:rsidRPr="001B7365">
      <w:rPr>
        <w:rFonts w:ascii="Times New Roman" w:hAnsi="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93D2D"/>
    <w:multiLevelType w:val="multilevel"/>
    <w:tmpl w:val="6B8E8FAA"/>
    <w:lvl w:ilvl="0">
      <w:start w:val="1"/>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1553A6"/>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D92136"/>
    <w:multiLevelType w:val="hybridMultilevel"/>
    <w:tmpl w:val="B39C1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286694"/>
    <w:multiLevelType w:val="hybridMultilevel"/>
    <w:tmpl w:val="7714D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5E0F39"/>
    <w:multiLevelType w:val="hybridMultilevel"/>
    <w:tmpl w:val="3B442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AD31FA"/>
    <w:multiLevelType w:val="multilevel"/>
    <w:tmpl w:val="E59047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5D985613"/>
    <w:multiLevelType w:val="multilevel"/>
    <w:tmpl w:val="F4D4EE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5F114D55"/>
    <w:multiLevelType w:val="hybridMultilevel"/>
    <w:tmpl w:val="8C94AD78"/>
    <w:lvl w:ilvl="0" w:tplc="40CEA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23D7E8A"/>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C000DD9"/>
    <w:multiLevelType w:val="hybridMultilevel"/>
    <w:tmpl w:val="B1FA39CA"/>
    <w:lvl w:ilvl="0" w:tplc="005C113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BDF74D0"/>
    <w:multiLevelType w:val="hybridMultilevel"/>
    <w:tmpl w:val="317A8C18"/>
    <w:lvl w:ilvl="0" w:tplc="39C20EF6">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6"/>
  </w:num>
  <w:num w:numId="5">
    <w:abstractNumId w:val="0"/>
  </w:num>
  <w:num w:numId="6">
    <w:abstractNumId w:val="11"/>
  </w:num>
  <w:num w:numId="7">
    <w:abstractNumId w:val="9"/>
  </w:num>
  <w:num w:numId="8">
    <w:abstractNumId w:val="2"/>
  </w:num>
  <w:num w:numId="9">
    <w:abstractNumId w:val="10"/>
  </w:num>
  <w:num w:numId="10">
    <w:abstractNumId w:val="3"/>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F0E98"/>
    <w:rsid w:val="00047392"/>
    <w:rsid w:val="0005237C"/>
    <w:rsid w:val="00061B15"/>
    <w:rsid w:val="00092F6C"/>
    <w:rsid w:val="00156997"/>
    <w:rsid w:val="00186535"/>
    <w:rsid w:val="001C1670"/>
    <w:rsid w:val="002037F1"/>
    <w:rsid w:val="002663DC"/>
    <w:rsid w:val="002715F4"/>
    <w:rsid w:val="002C191F"/>
    <w:rsid w:val="002E672F"/>
    <w:rsid w:val="0037528A"/>
    <w:rsid w:val="00430094"/>
    <w:rsid w:val="00432BE5"/>
    <w:rsid w:val="004552D9"/>
    <w:rsid w:val="00461252"/>
    <w:rsid w:val="004729F4"/>
    <w:rsid w:val="0049724A"/>
    <w:rsid w:val="005832E2"/>
    <w:rsid w:val="00593316"/>
    <w:rsid w:val="005A3E80"/>
    <w:rsid w:val="005B6648"/>
    <w:rsid w:val="0064178D"/>
    <w:rsid w:val="006B3807"/>
    <w:rsid w:val="006E0F12"/>
    <w:rsid w:val="006E2FDA"/>
    <w:rsid w:val="006F0E98"/>
    <w:rsid w:val="00713E7F"/>
    <w:rsid w:val="00745CC2"/>
    <w:rsid w:val="00751052"/>
    <w:rsid w:val="00810E37"/>
    <w:rsid w:val="0086376B"/>
    <w:rsid w:val="0087190D"/>
    <w:rsid w:val="00880865"/>
    <w:rsid w:val="008B4316"/>
    <w:rsid w:val="008C2096"/>
    <w:rsid w:val="00940DDA"/>
    <w:rsid w:val="00976505"/>
    <w:rsid w:val="00986997"/>
    <w:rsid w:val="00A54C3A"/>
    <w:rsid w:val="00AF60CB"/>
    <w:rsid w:val="00B1081A"/>
    <w:rsid w:val="00B90E91"/>
    <w:rsid w:val="00B91878"/>
    <w:rsid w:val="00BF5134"/>
    <w:rsid w:val="00D80A4E"/>
    <w:rsid w:val="00DA5A7C"/>
    <w:rsid w:val="00DC0CA1"/>
    <w:rsid w:val="00DF368D"/>
    <w:rsid w:val="00E27FFB"/>
    <w:rsid w:val="00E47FCF"/>
    <w:rsid w:val="00F40216"/>
    <w:rsid w:val="00F6317E"/>
    <w:rsid w:val="00F85FE6"/>
    <w:rsid w:val="00FB5641"/>
    <w:rsid w:val="00FE25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997"/>
  </w:style>
  <w:style w:type="paragraph" w:styleId="2">
    <w:name w:val="heading 2"/>
    <w:basedOn w:val="a"/>
    <w:next w:val="a"/>
    <w:link w:val="20"/>
    <w:unhideWhenUsed/>
    <w:qFormat/>
    <w:rsid w:val="006F0E98"/>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E9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6F0E98"/>
    <w:rPr>
      <w:rFonts w:ascii="Calibri" w:eastAsia="Calibri" w:hAnsi="Calibri" w:cs="Times New Roman"/>
      <w:lang w:eastAsia="en-US"/>
    </w:rPr>
  </w:style>
  <w:style w:type="paragraph" w:styleId="a5">
    <w:name w:val="footer"/>
    <w:basedOn w:val="a"/>
    <w:link w:val="a6"/>
    <w:uiPriority w:val="99"/>
    <w:unhideWhenUsed/>
    <w:rsid w:val="006F0E98"/>
    <w:pPr>
      <w:tabs>
        <w:tab w:val="center" w:pos="4677"/>
        <w:tab w:val="right" w:pos="9355"/>
      </w:tabs>
      <w:spacing w:after="0" w:line="240" w:lineRule="auto"/>
    </w:pPr>
    <w:rPr>
      <w:rFonts w:ascii="Calibri" w:eastAsia="Calibri" w:hAnsi="Calibri" w:cs="Times New Roman"/>
      <w:lang w:eastAsia="en-US"/>
    </w:rPr>
  </w:style>
  <w:style w:type="character" w:customStyle="1" w:styleId="a6">
    <w:name w:val="Нижний колонтитул Знак"/>
    <w:basedOn w:val="a0"/>
    <w:link w:val="a5"/>
    <w:uiPriority w:val="99"/>
    <w:rsid w:val="006F0E98"/>
    <w:rPr>
      <w:rFonts w:ascii="Calibri" w:eastAsia="Calibri" w:hAnsi="Calibri" w:cs="Times New Roman"/>
      <w:lang w:eastAsia="en-US"/>
    </w:rPr>
  </w:style>
  <w:style w:type="numbering" w:customStyle="1" w:styleId="1">
    <w:name w:val="Нет списка1"/>
    <w:next w:val="a2"/>
    <w:uiPriority w:val="99"/>
    <w:semiHidden/>
    <w:unhideWhenUsed/>
    <w:rsid w:val="006F0E98"/>
  </w:style>
  <w:style w:type="paragraph" w:customStyle="1" w:styleId="ConsPlusNormal">
    <w:name w:val="ConsPlusNormal"/>
    <w:rsid w:val="006F0E9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6F0E98"/>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F0E98"/>
    <w:pPr>
      <w:widowControl w:val="0"/>
      <w:autoSpaceDE w:val="0"/>
      <w:autoSpaceDN w:val="0"/>
      <w:spacing w:after="0" w:line="240" w:lineRule="auto"/>
    </w:pPr>
    <w:rPr>
      <w:rFonts w:ascii="Courier New" w:eastAsia="Times New Roman" w:hAnsi="Courier New" w:cs="Courier New"/>
      <w:sz w:val="20"/>
      <w:szCs w:val="20"/>
    </w:rPr>
  </w:style>
  <w:style w:type="table" w:styleId="a7">
    <w:name w:val="Table Grid"/>
    <w:basedOn w:val="a1"/>
    <w:uiPriority w:val="39"/>
    <w:rsid w:val="006F0E9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uiPriority w:val="99"/>
    <w:semiHidden/>
    <w:unhideWhenUsed/>
    <w:rsid w:val="006F0E98"/>
    <w:rPr>
      <w:sz w:val="16"/>
      <w:szCs w:val="16"/>
    </w:rPr>
  </w:style>
  <w:style w:type="paragraph" w:styleId="a9">
    <w:name w:val="annotation text"/>
    <w:basedOn w:val="a"/>
    <w:link w:val="aa"/>
    <w:uiPriority w:val="99"/>
    <w:semiHidden/>
    <w:unhideWhenUsed/>
    <w:rsid w:val="006F0E98"/>
    <w:pPr>
      <w:spacing w:after="160" w:line="240" w:lineRule="auto"/>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semiHidden/>
    <w:rsid w:val="006F0E98"/>
    <w:rPr>
      <w:rFonts w:ascii="Calibri" w:eastAsia="Calibri" w:hAnsi="Calibri" w:cs="Times New Roman"/>
      <w:sz w:val="20"/>
      <w:szCs w:val="20"/>
      <w:lang w:eastAsia="en-US"/>
    </w:rPr>
  </w:style>
  <w:style w:type="paragraph" w:styleId="ab">
    <w:name w:val="annotation subject"/>
    <w:basedOn w:val="a9"/>
    <w:next w:val="a9"/>
    <w:link w:val="ac"/>
    <w:uiPriority w:val="99"/>
    <w:semiHidden/>
    <w:unhideWhenUsed/>
    <w:rsid w:val="006F0E98"/>
    <w:rPr>
      <w:b/>
      <w:bCs/>
    </w:rPr>
  </w:style>
  <w:style w:type="character" w:customStyle="1" w:styleId="ac">
    <w:name w:val="Тема примечания Знак"/>
    <w:basedOn w:val="aa"/>
    <w:link w:val="ab"/>
    <w:uiPriority w:val="99"/>
    <w:semiHidden/>
    <w:rsid w:val="006F0E98"/>
    <w:rPr>
      <w:rFonts w:ascii="Calibri" w:eastAsia="Calibri" w:hAnsi="Calibri" w:cs="Times New Roman"/>
      <w:b/>
      <w:bCs/>
      <w:sz w:val="20"/>
      <w:szCs w:val="20"/>
      <w:lang w:eastAsia="en-US"/>
    </w:rPr>
  </w:style>
  <w:style w:type="paragraph" w:styleId="ad">
    <w:name w:val="Balloon Text"/>
    <w:basedOn w:val="a"/>
    <w:link w:val="ae"/>
    <w:uiPriority w:val="99"/>
    <w:semiHidden/>
    <w:unhideWhenUsed/>
    <w:rsid w:val="006F0E98"/>
    <w:pPr>
      <w:spacing w:after="0" w:line="240" w:lineRule="auto"/>
    </w:pPr>
    <w:rPr>
      <w:rFonts w:ascii="Segoe UI" w:eastAsia="Calibri" w:hAnsi="Segoe UI" w:cs="Segoe UI"/>
      <w:sz w:val="18"/>
      <w:szCs w:val="18"/>
      <w:lang w:eastAsia="en-US"/>
    </w:rPr>
  </w:style>
  <w:style w:type="character" w:customStyle="1" w:styleId="ae">
    <w:name w:val="Текст выноски Знак"/>
    <w:basedOn w:val="a0"/>
    <w:link w:val="ad"/>
    <w:uiPriority w:val="99"/>
    <w:semiHidden/>
    <w:rsid w:val="006F0E98"/>
    <w:rPr>
      <w:rFonts w:ascii="Segoe UI" w:eastAsia="Calibri" w:hAnsi="Segoe UI" w:cs="Segoe UI"/>
      <w:sz w:val="18"/>
      <w:szCs w:val="18"/>
      <w:lang w:eastAsia="en-US"/>
    </w:rPr>
  </w:style>
  <w:style w:type="numbering" w:customStyle="1" w:styleId="21">
    <w:name w:val="Нет списка2"/>
    <w:next w:val="a2"/>
    <w:uiPriority w:val="99"/>
    <w:semiHidden/>
    <w:unhideWhenUsed/>
    <w:rsid w:val="006F0E98"/>
  </w:style>
  <w:style w:type="table" w:customStyle="1" w:styleId="10">
    <w:name w:val="Сетка таблицы1"/>
    <w:basedOn w:val="a1"/>
    <w:next w:val="a7"/>
    <w:uiPriority w:val="39"/>
    <w:rsid w:val="006F0E9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laceholder Text"/>
    <w:uiPriority w:val="99"/>
    <w:semiHidden/>
    <w:rsid w:val="006F0E98"/>
    <w:rPr>
      <w:color w:val="808080"/>
    </w:rPr>
  </w:style>
  <w:style w:type="paragraph" w:styleId="af0">
    <w:name w:val="List Paragraph"/>
    <w:basedOn w:val="a"/>
    <w:uiPriority w:val="34"/>
    <w:qFormat/>
    <w:rsid w:val="006F0E98"/>
    <w:pPr>
      <w:spacing w:after="160" w:line="259" w:lineRule="auto"/>
      <w:ind w:left="720"/>
      <w:contextualSpacing/>
    </w:pPr>
    <w:rPr>
      <w:rFonts w:ascii="Calibri" w:eastAsia="Calibri" w:hAnsi="Calibri" w:cs="Times New Roman"/>
      <w:lang w:eastAsia="en-US"/>
    </w:rPr>
  </w:style>
  <w:style w:type="numbering" w:customStyle="1" w:styleId="3">
    <w:name w:val="Нет списка3"/>
    <w:next w:val="a2"/>
    <w:uiPriority w:val="99"/>
    <w:semiHidden/>
    <w:unhideWhenUsed/>
    <w:rsid w:val="006F0E98"/>
  </w:style>
  <w:style w:type="table" w:customStyle="1" w:styleId="22">
    <w:name w:val="Сетка таблицы2"/>
    <w:basedOn w:val="a1"/>
    <w:next w:val="a7"/>
    <w:uiPriority w:val="39"/>
    <w:rsid w:val="006F0E9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6F0E98"/>
    <w:pPr>
      <w:widowControl w:val="0"/>
      <w:autoSpaceDE w:val="0"/>
      <w:autoSpaceDN w:val="0"/>
      <w:spacing w:after="0" w:line="240" w:lineRule="auto"/>
    </w:pPr>
    <w:rPr>
      <w:rFonts w:ascii="Tahoma" w:eastAsia="Times New Roman" w:hAnsi="Tahoma" w:cs="Tahoma"/>
      <w:sz w:val="20"/>
      <w:szCs w:val="20"/>
    </w:rPr>
  </w:style>
  <w:style w:type="character" w:styleId="af1">
    <w:name w:val="Hyperlink"/>
    <w:uiPriority w:val="99"/>
    <w:unhideWhenUsed/>
    <w:rsid w:val="006F0E98"/>
    <w:rPr>
      <w:color w:val="0563C1"/>
      <w:u w:val="single"/>
    </w:rPr>
  </w:style>
  <w:style w:type="numbering" w:customStyle="1" w:styleId="11">
    <w:name w:val="Нет списка11"/>
    <w:next w:val="a2"/>
    <w:uiPriority w:val="99"/>
    <w:semiHidden/>
    <w:unhideWhenUsed/>
    <w:rsid w:val="006F0E98"/>
  </w:style>
  <w:style w:type="numbering" w:customStyle="1" w:styleId="210">
    <w:name w:val="Нет списка21"/>
    <w:next w:val="a2"/>
    <w:uiPriority w:val="99"/>
    <w:semiHidden/>
    <w:unhideWhenUsed/>
    <w:rsid w:val="006F0E98"/>
  </w:style>
  <w:style w:type="paragraph" w:styleId="af2">
    <w:name w:val="Normal (Web)"/>
    <w:basedOn w:val="a"/>
    <w:uiPriority w:val="99"/>
    <w:semiHidden/>
    <w:unhideWhenUsed/>
    <w:rsid w:val="006F0E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a"/>
    <w:rsid w:val="006F0E9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llowedHyperlink"/>
    <w:uiPriority w:val="99"/>
    <w:semiHidden/>
    <w:unhideWhenUsed/>
    <w:rsid w:val="006F0E98"/>
    <w:rPr>
      <w:color w:val="954F72"/>
      <w:u w:val="single"/>
    </w:rPr>
  </w:style>
  <w:style w:type="paragraph" w:customStyle="1" w:styleId="xl63">
    <w:name w:val="xl63"/>
    <w:basedOn w:val="a"/>
    <w:rsid w:val="006F0E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6F0E98"/>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consultantplus://offline/ref=AD08324B93225D5AFBB6F92A50659CC09D240D8ABED1ADA60E23CB6D6465D31D211824866D6879F0B820E27Fg4G" TargetMode="External"/><Relationship Id="rId7" Type="http://schemas.openxmlformats.org/officeDocument/2006/relationships/endnotes" Target="endnotes.xml"/><Relationship Id="rId12" Type="http://schemas.openxmlformats.org/officeDocument/2006/relationships/hyperlink" Target="consultantplus://offline/ref=AD08324B93225D5AFBB6F92A50659CC09D240D8ABDD3ABAA0F23CB6D6465D31D211824866D6879F0B821E57Fg5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AD08324B93225D5AFBB6F92A50659CC09D240D8ABED1ADA60E23CB6D6465D31D211824866D6879F0B820E27Fg4G" TargetMode="Externa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29" Type="http://schemas.openxmlformats.org/officeDocument/2006/relationships/hyperlink" Target="consultantplus://offline/ref=AD08324B93225D5AFBB6F92A50659CC09D240D8ABEDFA9A30B23CB6D6465D31D211824866D6879F0B820E07Fg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E7274609C1CF942F5081B9D1A2F5507C9030336CD94A66577DC429657AF87BgBG" TargetMode="External"/><Relationship Id="rId24" Type="http://schemas.openxmlformats.org/officeDocument/2006/relationships/hyperlink" Target="consultantplus://offline/ref=AD08324B93225D5AFBB6F92A50659CC09D240D8ABED1ADA60E23CB6D6465D31D211824866D6879F0B820E27Fg4G" TargetMode="External"/><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consultantplus://offline/ref=AD08324B93225D5AFBB6E7274609C1CF972F5187B9D7A2F5507C90303376gCG" TargetMode="External"/><Relationship Id="rId19" Type="http://schemas.openxmlformats.org/officeDocument/2006/relationships/hyperlink" Target="consultantplus://offline/ref=AD08324B93225D5AFBB6F92A50659CC09D240D8ABED1ADA60E23CB6D6465D31D211824866D6879F0B820E27Fg4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AD08324B93225D5AFBB6F92A50659CC09D240D8ABDD3ABAA0F23CB6D6465D31D211824866D6879F0B821E5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CD86B-02C7-425A-BC95-E685D92C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8596</Words>
  <Characters>48998</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ПК</cp:lastModifiedBy>
  <cp:revision>31</cp:revision>
  <cp:lastPrinted>2022-01-13T07:29:00Z</cp:lastPrinted>
  <dcterms:created xsi:type="dcterms:W3CDTF">2019-01-03T15:01:00Z</dcterms:created>
  <dcterms:modified xsi:type="dcterms:W3CDTF">2022-01-13T09:07:00Z</dcterms:modified>
</cp:coreProperties>
</file>